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3238" w14:textId="77777777" w:rsidR="001A1F10" w:rsidRPr="00727939" w:rsidRDefault="001A1F10" w:rsidP="001A1F10">
      <w:pPr>
        <w:spacing w:after="0" w:line="240" w:lineRule="auto"/>
        <w:jc w:val="center"/>
        <w:rPr>
          <w:rFonts w:ascii="Times New Roman" w:eastAsia="Arial Unicode MS" w:hAnsi="Times New Roman" w:cs="Times New Roman"/>
          <w:b/>
          <w:color w:val="000000" w:themeColor="text1"/>
          <w:sz w:val="28"/>
          <w:szCs w:val="28"/>
        </w:rPr>
      </w:pPr>
      <w:r w:rsidRPr="00727939">
        <w:rPr>
          <w:rFonts w:ascii="Times New Roman" w:eastAsia="Arial Unicode MS" w:hAnsi="Times New Roman" w:cs="Times New Roman"/>
          <w:b/>
          <w:color w:val="000000" w:themeColor="text1"/>
          <w:sz w:val="28"/>
          <w:szCs w:val="28"/>
        </w:rPr>
        <w:t>Rules for conducting final assessment on the subject</w:t>
      </w:r>
    </w:p>
    <w:p w14:paraId="608787A7" w14:textId="6DE4B6EB" w:rsidR="001A1F10" w:rsidRPr="00727939" w:rsidRDefault="001A1F10" w:rsidP="001A1F10">
      <w:pPr>
        <w:spacing w:after="0" w:line="240" w:lineRule="auto"/>
        <w:jc w:val="center"/>
        <w:rPr>
          <w:rFonts w:ascii="Times New Roman" w:eastAsia="Arial Unicode MS" w:hAnsi="Times New Roman" w:cs="Times New Roman"/>
          <w:b/>
          <w:color w:val="000000" w:themeColor="text1"/>
          <w:sz w:val="28"/>
          <w:szCs w:val="28"/>
        </w:rPr>
      </w:pPr>
      <w:r w:rsidRPr="00727939">
        <w:rPr>
          <w:rFonts w:ascii="Times New Roman" w:eastAsia="Arial Unicode MS" w:hAnsi="Times New Roman" w:cs="Times New Roman"/>
          <w:b/>
          <w:color w:val="000000" w:themeColor="text1"/>
          <w:sz w:val="28"/>
          <w:szCs w:val="28"/>
        </w:rPr>
        <w:t>"</w:t>
      </w:r>
      <w:r w:rsidR="00727939" w:rsidRPr="00727939">
        <w:rPr>
          <w:rFonts w:ascii="Times New Roman" w:eastAsia="Times New Roman" w:hAnsi="Times New Roman" w:cs="Times New Roman"/>
          <w:b/>
          <w:szCs w:val="24"/>
          <w:lang w:val="en"/>
        </w:rPr>
        <w:t xml:space="preserve"> </w:t>
      </w:r>
      <w:r w:rsidR="00727939" w:rsidRPr="00727939">
        <w:rPr>
          <w:rFonts w:ascii="Times New Roman" w:eastAsia="Arial Unicode MS" w:hAnsi="Times New Roman" w:cs="Times New Roman"/>
          <w:b/>
          <w:color w:val="000000" w:themeColor="text1"/>
          <w:sz w:val="28"/>
          <w:szCs w:val="28"/>
          <w:lang w:val="en"/>
        </w:rPr>
        <w:t>Language for specific purposes (C1)</w:t>
      </w:r>
      <w:r w:rsidRPr="00727939">
        <w:rPr>
          <w:rFonts w:ascii="Times New Roman" w:eastAsia="Arial Unicode MS" w:hAnsi="Times New Roman" w:cs="Times New Roman"/>
          <w:b/>
          <w:color w:val="000000" w:themeColor="text1"/>
          <w:sz w:val="28"/>
          <w:szCs w:val="28"/>
        </w:rPr>
        <w:t xml:space="preserve">" for </w:t>
      </w:r>
      <w:r w:rsidR="00727939" w:rsidRPr="00727939">
        <w:rPr>
          <w:rFonts w:ascii="Times New Roman" w:eastAsia="Arial Unicode MS" w:hAnsi="Times New Roman" w:cs="Times New Roman"/>
          <w:b/>
          <w:color w:val="000000" w:themeColor="text1"/>
          <w:sz w:val="28"/>
          <w:szCs w:val="28"/>
        </w:rPr>
        <w:t>1</w:t>
      </w:r>
      <w:r w:rsidR="00727939" w:rsidRPr="00727939">
        <w:rPr>
          <w:rFonts w:ascii="Times New Roman" w:eastAsia="Arial Unicode MS" w:hAnsi="Times New Roman" w:cs="Times New Roman"/>
          <w:b/>
          <w:color w:val="000000" w:themeColor="text1"/>
          <w:sz w:val="28"/>
          <w:szCs w:val="28"/>
          <w:vertAlign w:val="superscript"/>
        </w:rPr>
        <w:t>st</w:t>
      </w:r>
      <w:r w:rsidR="00727939" w:rsidRPr="00727939">
        <w:rPr>
          <w:rFonts w:ascii="Times New Roman" w:eastAsia="Arial Unicode MS" w:hAnsi="Times New Roman" w:cs="Times New Roman"/>
          <w:b/>
          <w:color w:val="000000" w:themeColor="text1"/>
          <w:sz w:val="28"/>
          <w:szCs w:val="28"/>
        </w:rPr>
        <w:t xml:space="preserve"> </w:t>
      </w:r>
      <w:r w:rsidR="00C35A41">
        <w:rPr>
          <w:rFonts w:ascii="Times New Roman" w:eastAsia="Arial Unicode MS" w:hAnsi="Times New Roman" w:cs="Times New Roman"/>
          <w:b/>
          <w:color w:val="000000" w:themeColor="text1"/>
          <w:sz w:val="28"/>
          <w:szCs w:val="28"/>
        </w:rPr>
        <w:t>and 2</w:t>
      </w:r>
      <w:r w:rsidR="00C35A41" w:rsidRPr="00C35A41">
        <w:rPr>
          <w:rFonts w:ascii="Times New Roman" w:eastAsia="Arial Unicode MS" w:hAnsi="Times New Roman" w:cs="Times New Roman"/>
          <w:b/>
          <w:color w:val="000000" w:themeColor="text1"/>
          <w:sz w:val="28"/>
          <w:szCs w:val="28"/>
          <w:vertAlign w:val="superscript"/>
        </w:rPr>
        <w:t>nd</w:t>
      </w:r>
      <w:r w:rsidR="00C35A41">
        <w:rPr>
          <w:rFonts w:ascii="Times New Roman" w:eastAsia="Arial Unicode MS" w:hAnsi="Times New Roman" w:cs="Times New Roman"/>
          <w:b/>
          <w:color w:val="000000" w:themeColor="text1"/>
          <w:sz w:val="28"/>
          <w:szCs w:val="28"/>
        </w:rPr>
        <w:t xml:space="preserve"> </w:t>
      </w:r>
      <w:r w:rsidRPr="00727939">
        <w:rPr>
          <w:rFonts w:ascii="Times New Roman" w:eastAsia="Arial Unicode MS" w:hAnsi="Times New Roman" w:cs="Times New Roman"/>
          <w:b/>
          <w:color w:val="000000" w:themeColor="text1"/>
          <w:sz w:val="28"/>
          <w:szCs w:val="28"/>
        </w:rPr>
        <w:t>year students of the Faculty of International Relations, specialty "6B02311-Translation in the field of international and legal relations"</w:t>
      </w:r>
    </w:p>
    <w:p w14:paraId="4A6BEE81" w14:textId="77777777" w:rsidR="001A1F10" w:rsidRPr="00727939" w:rsidRDefault="001A1F10" w:rsidP="001A1F10">
      <w:pPr>
        <w:spacing w:after="0" w:line="240" w:lineRule="auto"/>
        <w:jc w:val="center"/>
        <w:rPr>
          <w:rFonts w:ascii="Times New Roman" w:eastAsia="Arial Unicode MS" w:hAnsi="Times New Roman" w:cs="Times New Roman"/>
          <w:b/>
          <w:color w:val="000000" w:themeColor="text1"/>
          <w:sz w:val="24"/>
          <w:szCs w:val="24"/>
        </w:rPr>
      </w:pPr>
    </w:p>
    <w:p w14:paraId="29A9A6BA" w14:textId="77777777" w:rsidR="001A1F10" w:rsidRPr="00727939" w:rsidRDefault="001A1F10" w:rsidP="001A1F10">
      <w:pPr>
        <w:spacing w:after="0" w:line="240" w:lineRule="auto"/>
        <w:jc w:val="both"/>
        <w:rPr>
          <w:rFonts w:ascii="Times New Roman" w:hAnsi="Times New Roman" w:cs="Times New Roman"/>
          <w:b/>
          <w:bCs/>
          <w:sz w:val="28"/>
          <w:szCs w:val="28"/>
        </w:rPr>
      </w:pPr>
      <w:r w:rsidRPr="00727939">
        <w:rPr>
          <w:rFonts w:ascii="Times New Roman" w:hAnsi="Times New Roman" w:cs="Times New Roman"/>
          <w:b/>
          <w:bCs/>
          <w:sz w:val="28"/>
          <w:szCs w:val="28"/>
        </w:rPr>
        <w:t>Final assessment form and platform – Standard oral (offline) in the Univer IS</w:t>
      </w:r>
    </w:p>
    <w:p w14:paraId="6C6DFB91" w14:textId="74CABE18"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To successfully pass the exam in the discipline "</w:t>
      </w:r>
      <w:bookmarkStart w:id="0" w:name="_Hlk188359512"/>
      <w:r w:rsidR="00727939" w:rsidRPr="00727939">
        <w:rPr>
          <w:rFonts w:ascii="Times New Roman" w:hAnsi="Times New Roman" w:cs="Times New Roman"/>
          <w:bCs/>
          <w:sz w:val="28"/>
          <w:szCs w:val="28"/>
          <w:lang w:val="en"/>
        </w:rPr>
        <w:t>Language for specific purposes (C1)</w:t>
      </w:r>
      <w:bookmarkEnd w:id="0"/>
      <w:r w:rsidRPr="00727939">
        <w:rPr>
          <w:rFonts w:ascii="Times New Roman" w:hAnsi="Times New Roman" w:cs="Times New Roman"/>
          <w:sz w:val="28"/>
          <w:szCs w:val="28"/>
        </w:rPr>
        <w:t>", the student must:</w:t>
      </w:r>
    </w:p>
    <w:p w14:paraId="5258ED40" w14:textId="77777777" w:rsidR="001A1F10" w:rsidRPr="00727939" w:rsidRDefault="001A1F10" w:rsidP="001A1F10">
      <w:pPr>
        <w:spacing w:after="0" w:line="240" w:lineRule="auto"/>
        <w:jc w:val="both"/>
        <w:rPr>
          <w:rFonts w:ascii="Times New Roman" w:hAnsi="Times New Roman" w:cs="Times New Roman"/>
          <w:sz w:val="28"/>
          <w:szCs w:val="28"/>
        </w:rPr>
      </w:pPr>
    </w:p>
    <w:p w14:paraId="72875E5E" w14:textId="77777777" w:rsidR="00727939" w:rsidRPr="00727939" w:rsidRDefault="00727939" w:rsidP="00727939">
      <w:pPr>
        <w:numPr>
          <w:ilvl w:val="0"/>
          <w:numId w:val="7"/>
        </w:numPr>
        <w:spacing w:after="0" w:line="240" w:lineRule="auto"/>
        <w:jc w:val="both"/>
        <w:rPr>
          <w:rFonts w:ascii="Times New Roman" w:hAnsi="Times New Roman" w:cs="Times New Roman"/>
          <w:sz w:val="28"/>
          <w:szCs w:val="28"/>
        </w:rPr>
      </w:pPr>
      <w:r w:rsidRPr="00727939">
        <w:rPr>
          <w:rFonts w:ascii="Times New Roman" w:hAnsi="Times New Roman" w:cs="Times New Roman"/>
          <w:b/>
          <w:bCs/>
          <w:sz w:val="28"/>
          <w:szCs w:val="28"/>
        </w:rPr>
        <w:t>Demonstrate</w:t>
      </w:r>
      <w:r w:rsidRPr="00727939">
        <w:rPr>
          <w:rFonts w:ascii="Times New Roman" w:hAnsi="Times New Roman" w:cs="Times New Roman"/>
          <w:sz w:val="28"/>
          <w:szCs w:val="28"/>
        </w:rPr>
        <w:t xml:space="preserve"> a thorough understanding of specialized terminology in professional fields (e.g., business, law, medicine) in English, Russian, and Kazakh.</w:t>
      </w:r>
    </w:p>
    <w:p w14:paraId="4E3C3BC0" w14:textId="77777777" w:rsidR="00727939" w:rsidRPr="00727939" w:rsidRDefault="00727939" w:rsidP="00727939">
      <w:pPr>
        <w:numPr>
          <w:ilvl w:val="0"/>
          <w:numId w:val="7"/>
        </w:numPr>
        <w:spacing w:after="0" w:line="240" w:lineRule="auto"/>
        <w:jc w:val="both"/>
        <w:rPr>
          <w:rFonts w:ascii="Times New Roman" w:hAnsi="Times New Roman" w:cs="Times New Roman"/>
          <w:sz w:val="28"/>
          <w:szCs w:val="28"/>
        </w:rPr>
      </w:pPr>
      <w:r w:rsidRPr="00727939">
        <w:rPr>
          <w:rFonts w:ascii="Times New Roman" w:hAnsi="Times New Roman" w:cs="Times New Roman"/>
          <w:b/>
          <w:bCs/>
          <w:sz w:val="28"/>
          <w:szCs w:val="28"/>
        </w:rPr>
        <w:t>Analyze</w:t>
      </w:r>
      <w:r w:rsidRPr="00727939">
        <w:rPr>
          <w:rFonts w:ascii="Times New Roman" w:hAnsi="Times New Roman" w:cs="Times New Roman"/>
          <w:sz w:val="28"/>
          <w:szCs w:val="28"/>
        </w:rPr>
        <w:t xml:space="preserve"> and interpret authentic professional texts, such as reports, contracts, technical manuals, and case studies, identifying key ideas, arguments, and contextual relevance.</w:t>
      </w:r>
    </w:p>
    <w:p w14:paraId="77CD1B79" w14:textId="77777777" w:rsidR="00727939" w:rsidRPr="00727939" w:rsidRDefault="00727939" w:rsidP="00727939">
      <w:pPr>
        <w:numPr>
          <w:ilvl w:val="0"/>
          <w:numId w:val="7"/>
        </w:numPr>
        <w:spacing w:after="0" w:line="240" w:lineRule="auto"/>
        <w:jc w:val="both"/>
        <w:rPr>
          <w:rFonts w:ascii="Times New Roman" w:hAnsi="Times New Roman" w:cs="Times New Roman"/>
          <w:sz w:val="28"/>
          <w:szCs w:val="28"/>
        </w:rPr>
      </w:pPr>
      <w:r w:rsidRPr="00727939">
        <w:rPr>
          <w:rFonts w:ascii="Times New Roman" w:hAnsi="Times New Roman" w:cs="Times New Roman"/>
          <w:b/>
          <w:bCs/>
          <w:sz w:val="28"/>
          <w:szCs w:val="28"/>
        </w:rPr>
        <w:t>Translate</w:t>
      </w:r>
      <w:r w:rsidRPr="00727939">
        <w:rPr>
          <w:rFonts w:ascii="Times New Roman" w:hAnsi="Times New Roman" w:cs="Times New Roman"/>
          <w:sz w:val="28"/>
          <w:szCs w:val="28"/>
        </w:rPr>
        <w:t xml:space="preserve"> specialized professional texts accurately between English, Russian, and Kazakh, ensuring the preservation of the original meaning, tone, and context.</w:t>
      </w:r>
    </w:p>
    <w:p w14:paraId="12A3F249" w14:textId="77777777" w:rsidR="00727939" w:rsidRPr="00727939" w:rsidRDefault="00727939" w:rsidP="00727939">
      <w:pPr>
        <w:numPr>
          <w:ilvl w:val="0"/>
          <w:numId w:val="7"/>
        </w:numPr>
        <w:spacing w:after="0" w:line="240" w:lineRule="auto"/>
        <w:jc w:val="both"/>
        <w:rPr>
          <w:rFonts w:ascii="Times New Roman" w:hAnsi="Times New Roman" w:cs="Times New Roman"/>
          <w:sz w:val="28"/>
          <w:szCs w:val="28"/>
        </w:rPr>
      </w:pPr>
      <w:r w:rsidRPr="00727939">
        <w:rPr>
          <w:rFonts w:ascii="Times New Roman" w:hAnsi="Times New Roman" w:cs="Times New Roman"/>
          <w:b/>
          <w:bCs/>
          <w:sz w:val="28"/>
          <w:szCs w:val="28"/>
        </w:rPr>
        <w:t>Analyze</w:t>
      </w:r>
      <w:r w:rsidRPr="00727939">
        <w:rPr>
          <w:rFonts w:ascii="Times New Roman" w:hAnsi="Times New Roman" w:cs="Times New Roman"/>
          <w:sz w:val="28"/>
          <w:szCs w:val="28"/>
        </w:rPr>
        <w:t xml:space="preserve"> the structure, themes, and main ideas of authentic professional texts and articulate their significance and applicability to specific professional settings.</w:t>
      </w:r>
    </w:p>
    <w:p w14:paraId="3692A1C7" w14:textId="77777777" w:rsidR="00727939" w:rsidRPr="00727939" w:rsidRDefault="00727939" w:rsidP="00727939">
      <w:pPr>
        <w:numPr>
          <w:ilvl w:val="0"/>
          <w:numId w:val="7"/>
        </w:numPr>
        <w:spacing w:after="0" w:line="240" w:lineRule="auto"/>
        <w:jc w:val="both"/>
        <w:rPr>
          <w:rFonts w:ascii="Times New Roman" w:hAnsi="Times New Roman" w:cs="Times New Roman"/>
          <w:sz w:val="28"/>
          <w:szCs w:val="28"/>
        </w:rPr>
      </w:pPr>
      <w:r w:rsidRPr="00727939">
        <w:rPr>
          <w:rFonts w:ascii="Times New Roman" w:hAnsi="Times New Roman" w:cs="Times New Roman"/>
          <w:b/>
          <w:bCs/>
          <w:sz w:val="28"/>
          <w:szCs w:val="28"/>
        </w:rPr>
        <w:t>Produce</w:t>
      </w:r>
      <w:r w:rsidRPr="00727939">
        <w:rPr>
          <w:rFonts w:ascii="Times New Roman" w:hAnsi="Times New Roman" w:cs="Times New Roman"/>
          <w:sz w:val="28"/>
          <w:szCs w:val="28"/>
        </w:rPr>
        <w:t xml:space="preserve"> coherent and contextually appropriate language in both written and oral formats, showcasing effective use of specialized vocabulary, grammatical accuracy, and formal style.</w:t>
      </w:r>
    </w:p>
    <w:p w14:paraId="36A93167" w14:textId="77777777" w:rsidR="001A1F10" w:rsidRPr="00727939" w:rsidRDefault="001A1F10" w:rsidP="001A1F10">
      <w:pPr>
        <w:spacing w:after="0" w:line="240" w:lineRule="auto"/>
        <w:jc w:val="both"/>
        <w:rPr>
          <w:rFonts w:ascii="Times New Roman" w:hAnsi="Times New Roman" w:cs="Times New Roman"/>
          <w:sz w:val="28"/>
          <w:szCs w:val="28"/>
        </w:rPr>
      </w:pPr>
    </w:p>
    <w:p w14:paraId="13D917D5" w14:textId="77777777" w:rsidR="001A1F10" w:rsidRPr="00727939" w:rsidRDefault="001A1F10" w:rsidP="001A1F10">
      <w:pPr>
        <w:spacing w:after="0" w:line="240" w:lineRule="auto"/>
        <w:jc w:val="both"/>
        <w:rPr>
          <w:rFonts w:ascii="Times New Roman" w:hAnsi="Times New Roman" w:cs="Times New Roman"/>
          <w:b/>
          <w:bCs/>
          <w:sz w:val="28"/>
          <w:szCs w:val="28"/>
        </w:rPr>
      </w:pPr>
      <w:r w:rsidRPr="00727939">
        <w:rPr>
          <w:rFonts w:ascii="Times New Roman" w:hAnsi="Times New Roman" w:cs="Times New Roman"/>
          <w:b/>
          <w:bCs/>
          <w:sz w:val="28"/>
          <w:szCs w:val="28"/>
        </w:rPr>
        <w:t>Exam rules:</w:t>
      </w:r>
    </w:p>
    <w:p w14:paraId="0A7410F0" w14:textId="4B54BE7F"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spring semester of the 2024-2025 academic year.</w:t>
      </w:r>
    </w:p>
    <w:p w14:paraId="21BA7066"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2. The exam is held offline in the classroom with the examiner and members of the commission.</w:t>
      </w:r>
    </w:p>
    <w:p w14:paraId="0876CF27"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3. In accordance with the rules of academic honesty, during the exam, students are prohibited from:</w:t>
      </w:r>
    </w:p>
    <w:p w14:paraId="50F5B354"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 using cheat sheets;</w:t>
      </w:r>
    </w:p>
    <w:p w14:paraId="7CED8523"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 use of cell phones, smart watches and other technical means that can be used for unauthorized access to auxiliary information;</w:t>
      </w:r>
    </w:p>
    <w:p w14:paraId="3F1997EF"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 use of drafts and notebooks;</w:t>
      </w:r>
    </w:p>
    <w:p w14:paraId="53E68E5B"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 use of books and textbooks;</w:t>
      </w:r>
    </w:p>
    <w:p w14:paraId="4EF00D6D"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 communication with other students.</w:t>
      </w:r>
    </w:p>
    <w:p w14:paraId="6A3FFCAA"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4. Students must study the rules for conducting the final assessment for this discipline, which are posted in the Univer system.</w:t>
      </w:r>
    </w:p>
    <w:p w14:paraId="33CCFF71"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lastRenderedPageBreak/>
        <w:t>5. The final assessment is conducted according to the approved schedule, which will be available to students in the Univer system.</w:t>
      </w:r>
    </w:p>
    <w:p w14:paraId="5A706B4A" w14:textId="233ECA4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6. Students must prepare for the exam 15 minutes before the start and present identification documents (identity card, passport, student ID card).</w:t>
      </w:r>
    </w:p>
    <w:p w14:paraId="25D0DC89"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7. Students are required to sign the final report to confirm their presence.</w:t>
      </w:r>
    </w:p>
    <w:p w14:paraId="58A947C3" w14:textId="77777777" w:rsidR="001A1F10" w:rsidRPr="00727939" w:rsidRDefault="001A1F10" w:rsidP="001A1F10">
      <w:pPr>
        <w:spacing w:after="0" w:line="240" w:lineRule="auto"/>
        <w:jc w:val="both"/>
        <w:rPr>
          <w:rFonts w:ascii="Times New Roman" w:hAnsi="Times New Roman" w:cs="Times New Roman"/>
          <w:sz w:val="28"/>
          <w:szCs w:val="28"/>
        </w:rPr>
      </w:pPr>
      <w:r w:rsidRPr="00727939">
        <w:rPr>
          <w:rFonts w:ascii="Times New Roman" w:hAnsi="Times New Roman" w:cs="Times New Roman"/>
          <w:sz w:val="28"/>
          <w:szCs w:val="28"/>
        </w:rPr>
        <w:t>8. Exam proctoring is carried out through video surveillance.</w:t>
      </w:r>
    </w:p>
    <w:p w14:paraId="7132F56E" w14:textId="77777777" w:rsidR="001A1F10" w:rsidRPr="00727939" w:rsidRDefault="001A1F10" w:rsidP="001A1F10">
      <w:pPr>
        <w:rPr>
          <w:rFonts w:ascii="Times New Roman" w:hAnsi="Times New Roman" w:cs="Times New Roman"/>
          <w:b/>
          <w:bCs/>
          <w:sz w:val="28"/>
          <w:szCs w:val="28"/>
        </w:rPr>
      </w:pPr>
    </w:p>
    <w:p w14:paraId="4AFE64E3" w14:textId="77777777" w:rsidR="001A1F10" w:rsidRPr="00727939" w:rsidRDefault="001A1F10" w:rsidP="001A1F10">
      <w:pPr>
        <w:rPr>
          <w:rFonts w:ascii="Times New Roman" w:hAnsi="Times New Roman" w:cs="Times New Roman"/>
          <w:b/>
          <w:bCs/>
          <w:sz w:val="28"/>
          <w:szCs w:val="28"/>
        </w:rPr>
      </w:pPr>
    </w:p>
    <w:p w14:paraId="1C712FE9" w14:textId="77777777" w:rsidR="001A1F10" w:rsidRPr="00727939" w:rsidRDefault="001A1F10" w:rsidP="001A1F10">
      <w:pPr>
        <w:rPr>
          <w:rFonts w:ascii="Times New Roman" w:hAnsi="Times New Roman" w:cs="Times New Roman"/>
          <w:b/>
          <w:bCs/>
          <w:sz w:val="28"/>
          <w:szCs w:val="28"/>
        </w:rPr>
      </w:pPr>
    </w:p>
    <w:p w14:paraId="3D47B026" w14:textId="77777777" w:rsidR="001A1F10" w:rsidRPr="00727939" w:rsidRDefault="001A1F10" w:rsidP="001A1F10">
      <w:pPr>
        <w:rPr>
          <w:rFonts w:ascii="Times New Roman" w:hAnsi="Times New Roman" w:cs="Times New Roman"/>
          <w:b/>
          <w:bCs/>
          <w:sz w:val="28"/>
          <w:szCs w:val="28"/>
        </w:rPr>
      </w:pPr>
      <w:r w:rsidRPr="00727939">
        <w:rPr>
          <w:rFonts w:ascii="Times New Roman" w:hAnsi="Times New Roman" w:cs="Times New Roman"/>
          <w:b/>
          <w:bCs/>
          <w:sz w:val="28"/>
          <w:szCs w:val="28"/>
        </w:rPr>
        <w:t>Assessment Policy</w:t>
      </w:r>
    </w:p>
    <w:p w14:paraId="023D659E" w14:textId="31A4BBF1" w:rsidR="001A1F10" w:rsidRPr="00727939" w:rsidRDefault="001A1F10" w:rsidP="001A1F10">
      <w:pPr>
        <w:rPr>
          <w:rFonts w:ascii="Times New Roman" w:hAnsi="Times New Roman" w:cs="Times New Roman"/>
          <w:sz w:val="28"/>
          <w:szCs w:val="28"/>
        </w:rPr>
      </w:pPr>
      <w:r w:rsidRPr="00727939">
        <w:rPr>
          <w:rFonts w:ascii="Times New Roman" w:hAnsi="Times New Roman" w:cs="Times New Roman"/>
          <w:sz w:val="28"/>
          <w:szCs w:val="28"/>
        </w:rPr>
        <w:t>The final assessment for the course "</w:t>
      </w:r>
      <w:r w:rsidR="00727939" w:rsidRPr="00727939">
        <w:rPr>
          <w:rFonts w:ascii="Times New Roman" w:hAnsi="Times New Roman" w:cs="Times New Roman"/>
        </w:rPr>
        <w:t xml:space="preserve"> </w:t>
      </w:r>
      <w:r w:rsidR="00727939" w:rsidRPr="00727939">
        <w:rPr>
          <w:rFonts w:ascii="Times New Roman" w:hAnsi="Times New Roman" w:cs="Times New Roman"/>
          <w:bCs/>
          <w:sz w:val="28"/>
          <w:szCs w:val="28"/>
          <w:lang w:val="en"/>
        </w:rPr>
        <w:t>Language for specific purposes (C1)</w:t>
      </w:r>
      <w:r w:rsidRPr="00727939">
        <w:rPr>
          <w:rFonts w:ascii="Times New Roman" w:hAnsi="Times New Roman" w:cs="Times New Roman"/>
          <w:sz w:val="28"/>
          <w:szCs w:val="28"/>
        </w:rPr>
        <w:t>" is conducted orally using tickets. The maximum number of points for the exam is 100 points.</w:t>
      </w:r>
    </w:p>
    <w:tbl>
      <w:tblPr>
        <w:tblStyle w:val="ae"/>
        <w:tblW w:w="0" w:type="auto"/>
        <w:tblLook w:val="04A0" w:firstRow="1" w:lastRow="0" w:firstColumn="1" w:lastColumn="0" w:noHBand="0" w:noVBand="1"/>
      </w:tblPr>
      <w:tblGrid>
        <w:gridCol w:w="1491"/>
        <w:gridCol w:w="3472"/>
        <w:gridCol w:w="2290"/>
      </w:tblGrid>
      <w:tr w:rsidR="001A1F10" w:rsidRPr="00727939" w14:paraId="57206934" w14:textId="77777777" w:rsidTr="00724B98">
        <w:tc>
          <w:tcPr>
            <w:tcW w:w="1491" w:type="dxa"/>
          </w:tcPr>
          <w:p w14:paraId="087020A4" w14:textId="77777777" w:rsidR="001A1F10" w:rsidRPr="00727939" w:rsidRDefault="001A1F10" w:rsidP="00724B98">
            <w:pPr>
              <w:rPr>
                <w:rFonts w:ascii="Times New Roman" w:hAnsi="Times New Roman" w:cs="Times New Roman"/>
                <w:b/>
                <w:bCs/>
                <w:sz w:val="28"/>
                <w:szCs w:val="28"/>
                <w:lang w:val="kk-KZ"/>
              </w:rPr>
            </w:pPr>
            <w:r w:rsidRPr="00727939">
              <w:rPr>
                <w:rFonts w:ascii="Times New Roman" w:hAnsi="Times New Roman" w:cs="Times New Roman"/>
                <w:b/>
                <w:bCs/>
                <w:sz w:val="28"/>
                <w:szCs w:val="28"/>
              </w:rPr>
              <w:t>Q</w:t>
            </w:r>
            <w:r w:rsidRPr="00727939">
              <w:rPr>
                <w:rFonts w:ascii="Times New Roman" w:hAnsi="Times New Roman" w:cs="Times New Roman"/>
                <w:b/>
                <w:bCs/>
                <w:sz w:val="28"/>
                <w:szCs w:val="28"/>
                <w:lang w:val="kk-KZ"/>
              </w:rPr>
              <w:t>uestion number</w:t>
            </w:r>
          </w:p>
        </w:tc>
        <w:tc>
          <w:tcPr>
            <w:tcW w:w="3472" w:type="dxa"/>
          </w:tcPr>
          <w:p w14:paraId="50A0D692" w14:textId="77777777" w:rsidR="001A1F10" w:rsidRPr="00727939" w:rsidRDefault="001A1F10" w:rsidP="00724B98">
            <w:pPr>
              <w:rPr>
                <w:rFonts w:ascii="Times New Roman" w:hAnsi="Times New Roman" w:cs="Times New Roman"/>
                <w:b/>
                <w:bCs/>
                <w:sz w:val="28"/>
                <w:szCs w:val="28"/>
              </w:rPr>
            </w:pPr>
            <w:r w:rsidRPr="00727939">
              <w:rPr>
                <w:rFonts w:ascii="Times New Roman" w:hAnsi="Times New Roman" w:cs="Times New Roman"/>
                <w:b/>
                <w:bCs/>
                <w:sz w:val="28"/>
                <w:szCs w:val="28"/>
              </w:rPr>
              <w:t>Tasks</w:t>
            </w:r>
          </w:p>
        </w:tc>
        <w:tc>
          <w:tcPr>
            <w:tcW w:w="2290" w:type="dxa"/>
          </w:tcPr>
          <w:p w14:paraId="45548934" w14:textId="77777777" w:rsidR="001A1F10" w:rsidRPr="00727939" w:rsidRDefault="001A1F10" w:rsidP="00724B98">
            <w:pPr>
              <w:rPr>
                <w:rFonts w:ascii="Times New Roman" w:hAnsi="Times New Roman" w:cs="Times New Roman"/>
                <w:b/>
                <w:bCs/>
                <w:sz w:val="28"/>
                <w:szCs w:val="28"/>
                <w:lang w:val="kk-KZ"/>
              </w:rPr>
            </w:pPr>
            <w:r w:rsidRPr="00727939">
              <w:rPr>
                <w:rFonts w:ascii="Times New Roman" w:hAnsi="Times New Roman" w:cs="Times New Roman"/>
                <w:b/>
                <w:bCs/>
                <w:sz w:val="28"/>
                <w:szCs w:val="28"/>
                <w:lang w:val="kk-KZ"/>
              </w:rPr>
              <w:t>Number of points</w:t>
            </w:r>
          </w:p>
        </w:tc>
      </w:tr>
      <w:tr w:rsidR="001A1F10" w:rsidRPr="00727939" w14:paraId="315156C8" w14:textId="77777777" w:rsidTr="00724B98">
        <w:tc>
          <w:tcPr>
            <w:tcW w:w="1491" w:type="dxa"/>
          </w:tcPr>
          <w:p w14:paraId="1170DD84" w14:textId="77777777" w:rsidR="001A1F10" w:rsidRPr="00727939" w:rsidRDefault="001A1F10" w:rsidP="00724B98">
            <w:pPr>
              <w:rPr>
                <w:rFonts w:ascii="Times New Roman" w:hAnsi="Times New Roman" w:cs="Times New Roman"/>
                <w:b/>
                <w:bCs/>
                <w:sz w:val="28"/>
                <w:szCs w:val="28"/>
                <w:lang w:val="ru-RU"/>
              </w:rPr>
            </w:pPr>
            <w:r w:rsidRPr="00727939">
              <w:rPr>
                <w:rFonts w:ascii="Times New Roman" w:hAnsi="Times New Roman" w:cs="Times New Roman"/>
                <w:sz w:val="28"/>
                <w:szCs w:val="28"/>
              </w:rPr>
              <w:t>Practical Question 1</w:t>
            </w:r>
            <w:r w:rsidRPr="00727939">
              <w:rPr>
                <w:rFonts w:ascii="Times New Roman" w:hAnsi="Times New Roman" w:cs="Times New Roman"/>
                <w:sz w:val="28"/>
                <w:szCs w:val="28"/>
              </w:rPr>
              <w:tab/>
            </w:r>
          </w:p>
        </w:tc>
        <w:tc>
          <w:tcPr>
            <w:tcW w:w="3472" w:type="dxa"/>
          </w:tcPr>
          <w:p w14:paraId="31EEBA77" w14:textId="6916A9BE" w:rsidR="001A1F10" w:rsidRPr="00727939" w:rsidRDefault="00727939" w:rsidP="00724B98">
            <w:pPr>
              <w:rPr>
                <w:rFonts w:ascii="Times New Roman" w:hAnsi="Times New Roman" w:cs="Times New Roman"/>
                <w:b/>
                <w:bCs/>
                <w:sz w:val="28"/>
                <w:szCs w:val="28"/>
              </w:rPr>
            </w:pPr>
            <w:r w:rsidRPr="00727939">
              <w:rPr>
                <w:rFonts w:ascii="Times New Roman" w:hAnsi="Times New Roman" w:cs="Times New Roman"/>
                <w:sz w:val="28"/>
                <w:szCs w:val="28"/>
              </w:rPr>
              <w:t xml:space="preserve">Analyze and interpret an authentic professional text (e.g., a business report, technical manual, or academic abstract). Students will identify the main ideas, structure, and specialized vocabulary, explaining its </w:t>
            </w:r>
            <w:r w:rsidRPr="00727939">
              <w:rPr>
                <w:rFonts w:ascii="Times New Roman" w:hAnsi="Times New Roman" w:cs="Times New Roman"/>
                <w:sz w:val="28"/>
                <w:szCs w:val="28"/>
              </w:rPr>
              <w:lastRenderedPageBreak/>
              <w:t>relevance in professional communication contexts.</w:t>
            </w:r>
            <w:r w:rsidRPr="00727939">
              <w:rPr>
                <w:rFonts w:ascii="Times New Roman" w:hAnsi="Times New Roman" w:cs="Times New Roman"/>
                <w:sz w:val="28"/>
                <w:szCs w:val="28"/>
              </w:rPr>
              <w:tab/>
            </w:r>
          </w:p>
        </w:tc>
        <w:tc>
          <w:tcPr>
            <w:tcW w:w="2290" w:type="dxa"/>
          </w:tcPr>
          <w:p w14:paraId="2E7432D6" w14:textId="77777777" w:rsidR="001A1F10" w:rsidRPr="00727939" w:rsidRDefault="001A1F10" w:rsidP="00724B98">
            <w:pPr>
              <w:jc w:val="both"/>
              <w:rPr>
                <w:rFonts w:ascii="Times New Roman" w:hAnsi="Times New Roman" w:cs="Times New Roman"/>
                <w:sz w:val="28"/>
                <w:szCs w:val="28"/>
              </w:rPr>
            </w:pPr>
            <w:r w:rsidRPr="00727939">
              <w:rPr>
                <w:rFonts w:ascii="Times New Roman" w:hAnsi="Times New Roman" w:cs="Times New Roman"/>
                <w:sz w:val="28"/>
                <w:szCs w:val="28"/>
              </w:rPr>
              <w:lastRenderedPageBreak/>
              <w:t xml:space="preserve"> 35 points</w:t>
            </w:r>
          </w:p>
          <w:p w14:paraId="3ACEF9C9" w14:textId="77777777" w:rsidR="001A1F10" w:rsidRPr="00727939" w:rsidRDefault="001A1F10" w:rsidP="00724B98">
            <w:pPr>
              <w:rPr>
                <w:rFonts w:ascii="Times New Roman" w:hAnsi="Times New Roman" w:cs="Times New Roman"/>
                <w:b/>
                <w:bCs/>
                <w:sz w:val="28"/>
                <w:szCs w:val="28"/>
              </w:rPr>
            </w:pPr>
          </w:p>
        </w:tc>
      </w:tr>
      <w:tr w:rsidR="001A1F10" w:rsidRPr="00727939" w14:paraId="76FF65A7" w14:textId="77777777" w:rsidTr="00724B98">
        <w:tc>
          <w:tcPr>
            <w:tcW w:w="1491" w:type="dxa"/>
          </w:tcPr>
          <w:p w14:paraId="187B0A6E" w14:textId="77777777" w:rsidR="001A1F10" w:rsidRPr="00727939" w:rsidRDefault="001A1F10" w:rsidP="00724B98">
            <w:pPr>
              <w:rPr>
                <w:rFonts w:ascii="Times New Roman" w:hAnsi="Times New Roman" w:cs="Times New Roman"/>
                <w:b/>
                <w:bCs/>
                <w:sz w:val="28"/>
                <w:szCs w:val="28"/>
              </w:rPr>
            </w:pPr>
            <w:r w:rsidRPr="00727939">
              <w:rPr>
                <w:rFonts w:ascii="Times New Roman" w:hAnsi="Times New Roman" w:cs="Times New Roman"/>
                <w:sz w:val="28"/>
                <w:szCs w:val="28"/>
              </w:rPr>
              <w:t>Practical Question 2</w:t>
            </w:r>
          </w:p>
        </w:tc>
        <w:tc>
          <w:tcPr>
            <w:tcW w:w="3472" w:type="dxa"/>
          </w:tcPr>
          <w:p w14:paraId="434BD449" w14:textId="46A0EF3C" w:rsidR="001A1F10" w:rsidRPr="00727939" w:rsidRDefault="00727939" w:rsidP="00724B98">
            <w:pPr>
              <w:rPr>
                <w:rFonts w:ascii="Times New Roman" w:hAnsi="Times New Roman" w:cs="Times New Roman"/>
                <w:b/>
                <w:bCs/>
                <w:sz w:val="28"/>
                <w:szCs w:val="28"/>
              </w:rPr>
            </w:pPr>
            <w:r w:rsidRPr="00727939">
              <w:rPr>
                <w:rFonts w:ascii="Times New Roman" w:hAnsi="Times New Roman" w:cs="Times New Roman"/>
                <w:sz w:val="28"/>
                <w:szCs w:val="28"/>
              </w:rPr>
              <w:t>Translate a professional excerpt (approximately 200–250 words) from English into the target language (Russian or Kazakh). Ensure accurate use of specialized terminology, grammatical structures, and cultural adaptation while preserving the tone and purpose of the original text.</w:t>
            </w:r>
            <w:r w:rsidRPr="00727939">
              <w:rPr>
                <w:rFonts w:ascii="Times New Roman" w:hAnsi="Times New Roman" w:cs="Times New Roman"/>
                <w:sz w:val="28"/>
                <w:szCs w:val="28"/>
              </w:rPr>
              <w:tab/>
            </w:r>
          </w:p>
        </w:tc>
        <w:tc>
          <w:tcPr>
            <w:tcW w:w="2290" w:type="dxa"/>
          </w:tcPr>
          <w:p w14:paraId="4F1BC272" w14:textId="77777777" w:rsidR="001A1F10" w:rsidRPr="00727939" w:rsidRDefault="001A1F10" w:rsidP="00724B98">
            <w:pPr>
              <w:rPr>
                <w:rFonts w:ascii="Times New Roman" w:hAnsi="Times New Roman" w:cs="Times New Roman"/>
                <w:b/>
                <w:bCs/>
                <w:sz w:val="28"/>
                <w:szCs w:val="28"/>
              </w:rPr>
            </w:pPr>
            <w:r w:rsidRPr="00727939">
              <w:rPr>
                <w:rFonts w:ascii="Times New Roman" w:hAnsi="Times New Roman" w:cs="Times New Roman"/>
                <w:sz w:val="28"/>
                <w:szCs w:val="28"/>
              </w:rPr>
              <w:t>35 points</w:t>
            </w:r>
          </w:p>
        </w:tc>
      </w:tr>
      <w:tr w:rsidR="001A1F10" w:rsidRPr="00727939" w14:paraId="0936D5FD" w14:textId="77777777" w:rsidTr="00724B98">
        <w:tc>
          <w:tcPr>
            <w:tcW w:w="1491" w:type="dxa"/>
          </w:tcPr>
          <w:p w14:paraId="3EEBBA7E" w14:textId="77777777" w:rsidR="001A1F10" w:rsidRPr="00727939" w:rsidRDefault="001A1F10" w:rsidP="00724B98">
            <w:pPr>
              <w:rPr>
                <w:rFonts w:ascii="Times New Roman" w:hAnsi="Times New Roman" w:cs="Times New Roman"/>
                <w:b/>
                <w:bCs/>
                <w:sz w:val="28"/>
                <w:szCs w:val="28"/>
              </w:rPr>
            </w:pPr>
            <w:r w:rsidRPr="00727939">
              <w:rPr>
                <w:rFonts w:ascii="Times New Roman" w:hAnsi="Times New Roman" w:cs="Times New Roman"/>
                <w:sz w:val="28"/>
                <w:szCs w:val="28"/>
              </w:rPr>
              <w:t>Practical Question 3</w:t>
            </w:r>
          </w:p>
        </w:tc>
        <w:tc>
          <w:tcPr>
            <w:tcW w:w="3472" w:type="dxa"/>
          </w:tcPr>
          <w:p w14:paraId="745E534E" w14:textId="11ADBAB5" w:rsidR="001A1F10" w:rsidRPr="00727939" w:rsidRDefault="00727939" w:rsidP="00724B98">
            <w:pPr>
              <w:rPr>
                <w:rFonts w:ascii="Times New Roman" w:hAnsi="Times New Roman" w:cs="Times New Roman"/>
                <w:b/>
                <w:bCs/>
                <w:sz w:val="28"/>
                <w:szCs w:val="28"/>
              </w:rPr>
            </w:pPr>
            <w:r w:rsidRPr="00727939">
              <w:rPr>
                <w:rFonts w:ascii="Times New Roman" w:hAnsi="Times New Roman" w:cs="Times New Roman"/>
                <w:sz w:val="28"/>
                <w:szCs w:val="28"/>
              </w:rPr>
              <w:t xml:space="preserve">Participate in a role-play or professional discussion. Students will simulate a workplace scenario, such as delivering a presentation, conducting a negotiation, or discussing a project, demonstrating fluency, cultural sensitivity, and the </w:t>
            </w:r>
            <w:r w:rsidRPr="00727939">
              <w:rPr>
                <w:rFonts w:ascii="Times New Roman" w:hAnsi="Times New Roman" w:cs="Times New Roman"/>
                <w:sz w:val="28"/>
                <w:szCs w:val="28"/>
              </w:rPr>
              <w:lastRenderedPageBreak/>
              <w:t>ability to use professional language effectively.</w:t>
            </w:r>
            <w:r w:rsidRPr="00727939">
              <w:rPr>
                <w:rFonts w:ascii="Times New Roman" w:hAnsi="Times New Roman" w:cs="Times New Roman"/>
                <w:sz w:val="28"/>
                <w:szCs w:val="28"/>
              </w:rPr>
              <w:tab/>
            </w:r>
          </w:p>
        </w:tc>
        <w:tc>
          <w:tcPr>
            <w:tcW w:w="2290" w:type="dxa"/>
          </w:tcPr>
          <w:p w14:paraId="61AEC7E0" w14:textId="77777777" w:rsidR="001A1F10" w:rsidRPr="00727939" w:rsidRDefault="001A1F10" w:rsidP="00724B98">
            <w:pPr>
              <w:rPr>
                <w:rFonts w:ascii="Times New Roman" w:hAnsi="Times New Roman" w:cs="Times New Roman"/>
                <w:b/>
                <w:bCs/>
                <w:sz w:val="28"/>
                <w:szCs w:val="28"/>
              </w:rPr>
            </w:pPr>
            <w:r w:rsidRPr="00727939">
              <w:rPr>
                <w:rFonts w:ascii="Times New Roman" w:hAnsi="Times New Roman" w:cs="Times New Roman"/>
                <w:sz w:val="28"/>
                <w:szCs w:val="28"/>
              </w:rPr>
              <w:lastRenderedPageBreak/>
              <w:t>30 points</w:t>
            </w:r>
          </w:p>
        </w:tc>
      </w:tr>
    </w:tbl>
    <w:p w14:paraId="17BBF6D2" w14:textId="77777777" w:rsidR="001A1F10" w:rsidRPr="00727939" w:rsidRDefault="001A1F10" w:rsidP="001A1F10">
      <w:pPr>
        <w:rPr>
          <w:rFonts w:ascii="Times New Roman" w:hAnsi="Times New Roman" w:cs="Times New Roman"/>
          <w:sz w:val="28"/>
          <w:szCs w:val="28"/>
        </w:rPr>
      </w:pPr>
      <w:r w:rsidRPr="00727939">
        <w:rPr>
          <w:rFonts w:ascii="Times New Roman" w:hAnsi="Times New Roman" w:cs="Times New Roman"/>
          <w:b/>
          <w:bCs/>
          <w:sz w:val="28"/>
          <w:szCs w:val="28"/>
        </w:rPr>
        <w:t>Preparation time</w:t>
      </w:r>
      <w:r w:rsidRPr="00727939">
        <w:rPr>
          <w:rFonts w:ascii="Times New Roman" w:hAnsi="Times New Roman" w:cs="Times New Roman"/>
          <w:sz w:val="28"/>
          <w:szCs w:val="28"/>
        </w:rPr>
        <w:t xml:space="preserve"> – 15  minutes</w:t>
      </w:r>
    </w:p>
    <w:p w14:paraId="20F89AB3" w14:textId="77777777" w:rsidR="001A1F10" w:rsidRPr="00727939" w:rsidRDefault="001A1F10" w:rsidP="001A1F10">
      <w:pPr>
        <w:rPr>
          <w:rFonts w:ascii="Times New Roman" w:hAnsi="Times New Roman" w:cs="Times New Roman"/>
          <w:sz w:val="28"/>
          <w:szCs w:val="28"/>
        </w:rPr>
      </w:pPr>
      <w:r w:rsidRPr="00727939">
        <w:rPr>
          <w:rFonts w:ascii="Times New Roman" w:hAnsi="Times New Roman" w:cs="Times New Roman"/>
          <w:b/>
          <w:bCs/>
          <w:sz w:val="28"/>
          <w:szCs w:val="28"/>
        </w:rPr>
        <w:t>Answer time</w:t>
      </w:r>
      <w:r w:rsidRPr="00727939">
        <w:rPr>
          <w:rFonts w:ascii="Times New Roman" w:hAnsi="Times New Roman" w:cs="Times New Roman"/>
          <w:sz w:val="28"/>
          <w:szCs w:val="28"/>
        </w:rPr>
        <w:t xml:space="preserve"> - 20 minutes</w:t>
      </w:r>
    </w:p>
    <w:p w14:paraId="7C5398A5" w14:textId="77777777" w:rsidR="001A1F10" w:rsidRPr="00727939" w:rsidRDefault="001A1F10" w:rsidP="001A1F10">
      <w:pPr>
        <w:rPr>
          <w:rFonts w:ascii="Times New Roman" w:hAnsi="Times New Roman" w:cs="Times New Roman"/>
          <w:sz w:val="28"/>
          <w:szCs w:val="28"/>
        </w:rPr>
      </w:pPr>
      <w:r w:rsidRPr="00727939">
        <w:rPr>
          <w:rFonts w:ascii="Times New Roman" w:hAnsi="Times New Roman" w:cs="Times New Roman"/>
          <w:sz w:val="28"/>
          <w:szCs w:val="28"/>
        </w:rPr>
        <w:t>30 minutes before the start of the exam, you should be reminded of the start of the exam.</w:t>
      </w:r>
    </w:p>
    <w:p w14:paraId="2E13E70E" w14:textId="77777777" w:rsidR="001A1F10" w:rsidRPr="00727939" w:rsidRDefault="001A1F10" w:rsidP="001A1F10">
      <w:pPr>
        <w:rPr>
          <w:rFonts w:ascii="Times New Roman" w:hAnsi="Times New Roman" w:cs="Times New Roman"/>
          <w:sz w:val="28"/>
          <w:szCs w:val="28"/>
        </w:rPr>
      </w:pPr>
    </w:p>
    <w:p w14:paraId="4C93DA54" w14:textId="77777777" w:rsidR="001A1F10" w:rsidRPr="00727939" w:rsidRDefault="001A1F10" w:rsidP="001A1F10">
      <w:pPr>
        <w:rPr>
          <w:rFonts w:ascii="Times New Roman" w:hAnsi="Times New Roman" w:cs="Times New Roman"/>
          <w:b/>
          <w:bCs/>
          <w:sz w:val="28"/>
          <w:szCs w:val="28"/>
        </w:rPr>
      </w:pPr>
      <w:r w:rsidRPr="00727939">
        <w:rPr>
          <w:rFonts w:ascii="Times New Roman" w:hAnsi="Times New Roman" w:cs="Times New Roman"/>
          <w:b/>
          <w:bCs/>
          <w:sz w:val="28"/>
          <w:szCs w:val="28"/>
        </w:rPr>
        <w:t>Following the exam:</w:t>
      </w:r>
    </w:p>
    <w:p w14:paraId="5F2BA4FA" w14:textId="77777777" w:rsidR="001A1F10" w:rsidRPr="00727939" w:rsidRDefault="001A1F10" w:rsidP="001A1F10">
      <w:pPr>
        <w:jc w:val="both"/>
        <w:rPr>
          <w:rFonts w:ascii="Times New Roman" w:hAnsi="Times New Roman" w:cs="Times New Roman"/>
          <w:sz w:val="28"/>
          <w:szCs w:val="28"/>
        </w:rPr>
      </w:pPr>
      <w:r w:rsidRPr="00727939">
        <w:rPr>
          <w:rFonts w:ascii="Times New Roman" w:hAnsi="Times New Roman" w:cs="Times New Roman"/>
          <w:sz w:val="28"/>
          <w:szCs w:val="28"/>
        </w:rPr>
        <w:t>The teacher or committee enters the scores into the final report in the Univer system within 48 hours after the exam.</w:t>
      </w:r>
    </w:p>
    <w:p w14:paraId="2864EA35" w14:textId="77777777" w:rsidR="001A1F10" w:rsidRPr="00727939" w:rsidRDefault="001A1F10" w:rsidP="001A1F10">
      <w:pPr>
        <w:jc w:val="both"/>
        <w:rPr>
          <w:rFonts w:ascii="Times New Roman" w:hAnsi="Times New Roman" w:cs="Times New Roman"/>
          <w:sz w:val="28"/>
          <w:szCs w:val="28"/>
        </w:rPr>
      </w:pPr>
      <w:r w:rsidRPr="00727939">
        <w:rPr>
          <w:rFonts w:ascii="Times New Roman" w:hAnsi="Times New Roman" w:cs="Times New Roman"/>
          <w:sz w:val="28"/>
          <w:szCs w:val="28"/>
        </w:rPr>
        <w:t>The test results can be revised based on the proctoring results. If the student violated the rules of the final assessment, his result will be cancelled.</w:t>
      </w:r>
    </w:p>
    <w:p w14:paraId="4279AF7F" w14:textId="77777777" w:rsidR="001A1F10" w:rsidRPr="00727939" w:rsidRDefault="001A1F10" w:rsidP="001A1F10">
      <w:pPr>
        <w:jc w:val="both"/>
        <w:rPr>
          <w:rFonts w:ascii="Times New Roman" w:hAnsi="Times New Roman" w:cs="Times New Roman"/>
          <w:sz w:val="28"/>
          <w:szCs w:val="28"/>
        </w:rPr>
      </w:pPr>
      <w:r w:rsidRPr="00727939">
        <w:rPr>
          <w:rFonts w:ascii="Times New Roman" w:hAnsi="Times New Roman" w:cs="Times New Roman"/>
          <w:sz w:val="28"/>
          <w:szCs w:val="28"/>
        </w:rPr>
        <w:t>You can see the assessment system in the table below:</w:t>
      </w:r>
    </w:p>
    <w:tbl>
      <w:tblPr>
        <w:tblStyle w:val="ae"/>
        <w:tblW w:w="0" w:type="auto"/>
        <w:tblLook w:val="04A0" w:firstRow="1" w:lastRow="0" w:firstColumn="1" w:lastColumn="0" w:noHBand="0" w:noVBand="1"/>
      </w:tblPr>
      <w:tblGrid>
        <w:gridCol w:w="1563"/>
        <w:gridCol w:w="2291"/>
        <w:gridCol w:w="2389"/>
        <w:gridCol w:w="3102"/>
      </w:tblGrid>
      <w:tr w:rsidR="001A1F10" w:rsidRPr="00727939" w14:paraId="2343382E" w14:textId="77777777" w:rsidTr="00724B98">
        <w:tc>
          <w:tcPr>
            <w:tcW w:w="1563" w:type="dxa"/>
          </w:tcPr>
          <w:p w14:paraId="514E7679" w14:textId="77777777" w:rsidR="001A1F10" w:rsidRPr="00727939" w:rsidRDefault="001A1F10" w:rsidP="00724B98">
            <w:pPr>
              <w:pStyle w:val="TableParagraph"/>
              <w:tabs>
                <w:tab w:val="left" w:pos="1134"/>
                <w:tab w:val="left" w:pos="1813"/>
              </w:tabs>
              <w:spacing w:before="0"/>
              <w:ind w:left="0" w:right="-9"/>
              <w:rPr>
                <w:b/>
                <w:sz w:val="28"/>
                <w:szCs w:val="28"/>
              </w:rPr>
            </w:pPr>
            <w:proofErr w:type="spellStart"/>
            <w:r w:rsidRPr="00727939">
              <w:rPr>
                <w:b/>
                <w:sz w:val="28"/>
                <w:szCs w:val="28"/>
              </w:rPr>
              <w:t>Letter</w:t>
            </w:r>
            <w:proofErr w:type="spellEnd"/>
            <w:r w:rsidRPr="00727939">
              <w:rPr>
                <w:b/>
                <w:sz w:val="28"/>
                <w:szCs w:val="28"/>
              </w:rPr>
              <w:t xml:space="preserve"> </w:t>
            </w:r>
            <w:proofErr w:type="spellStart"/>
            <w:r w:rsidRPr="00727939">
              <w:rPr>
                <w:b/>
                <w:sz w:val="28"/>
                <w:szCs w:val="28"/>
              </w:rPr>
              <w:t>Grading</w:t>
            </w:r>
            <w:proofErr w:type="spellEnd"/>
            <w:r w:rsidRPr="00727939">
              <w:rPr>
                <w:b/>
                <w:sz w:val="28"/>
                <w:szCs w:val="28"/>
              </w:rPr>
              <w:t xml:space="preserve"> System</w:t>
            </w:r>
          </w:p>
        </w:tc>
        <w:tc>
          <w:tcPr>
            <w:tcW w:w="2291" w:type="dxa"/>
          </w:tcPr>
          <w:p w14:paraId="4A23E9E8" w14:textId="77777777" w:rsidR="001A1F10" w:rsidRPr="00727939" w:rsidRDefault="001A1F10" w:rsidP="00724B98">
            <w:pPr>
              <w:pStyle w:val="TableParagraph"/>
              <w:tabs>
                <w:tab w:val="left" w:pos="1134"/>
              </w:tabs>
              <w:spacing w:before="0"/>
              <w:ind w:left="0" w:right="-9"/>
              <w:rPr>
                <w:b/>
                <w:sz w:val="28"/>
                <w:szCs w:val="28"/>
              </w:rPr>
            </w:pPr>
            <w:r w:rsidRPr="00727939">
              <w:rPr>
                <w:b/>
                <w:sz w:val="28"/>
                <w:szCs w:val="28"/>
              </w:rPr>
              <w:t xml:space="preserve">Digital </w:t>
            </w:r>
            <w:proofErr w:type="spellStart"/>
            <w:r w:rsidRPr="00727939">
              <w:rPr>
                <w:b/>
                <w:sz w:val="28"/>
                <w:szCs w:val="28"/>
              </w:rPr>
              <w:t>equivalent</w:t>
            </w:r>
            <w:proofErr w:type="spellEnd"/>
            <w:r w:rsidRPr="00727939">
              <w:rPr>
                <w:b/>
                <w:sz w:val="28"/>
                <w:szCs w:val="28"/>
              </w:rPr>
              <w:t xml:space="preserve"> </w:t>
            </w:r>
            <w:proofErr w:type="spellStart"/>
            <w:r w:rsidRPr="00727939">
              <w:rPr>
                <w:b/>
                <w:sz w:val="28"/>
                <w:szCs w:val="28"/>
              </w:rPr>
              <w:t>of</w:t>
            </w:r>
            <w:proofErr w:type="spellEnd"/>
            <w:r w:rsidRPr="00727939">
              <w:rPr>
                <w:b/>
                <w:sz w:val="28"/>
                <w:szCs w:val="28"/>
              </w:rPr>
              <w:t xml:space="preserve"> </w:t>
            </w:r>
            <w:proofErr w:type="spellStart"/>
            <w:r w:rsidRPr="00727939">
              <w:rPr>
                <w:b/>
                <w:sz w:val="28"/>
                <w:szCs w:val="28"/>
              </w:rPr>
              <w:t>points</w:t>
            </w:r>
            <w:proofErr w:type="spellEnd"/>
          </w:p>
        </w:tc>
        <w:tc>
          <w:tcPr>
            <w:tcW w:w="2389" w:type="dxa"/>
          </w:tcPr>
          <w:p w14:paraId="5ED13CF9" w14:textId="77777777" w:rsidR="001A1F10" w:rsidRPr="00727939" w:rsidRDefault="001A1F10" w:rsidP="00724B98">
            <w:pPr>
              <w:pStyle w:val="TableParagraph"/>
              <w:tabs>
                <w:tab w:val="left" w:pos="1134"/>
              </w:tabs>
              <w:spacing w:before="0"/>
              <w:ind w:left="0" w:right="-9"/>
              <w:rPr>
                <w:b/>
                <w:sz w:val="28"/>
                <w:szCs w:val="28"/>
              </w:rPr>
            </w:pPr>
            <w:r w:rsidRPr="00727939">
              <w:rPr>
                <w:b/>
                <w:sz w:val="28"/>
                <w:szCs w:val="28"/>
              </w:rPr>
              <w:t xml:space="preserve">% </w:t>
            </w:r>
            <w:proofErr w:type="spellStart"/>
            <w:r w:rsidRPr="00727939">
              <w:rPr>
                <w:b/>
                <w:sz w:val="28"/>
                <w:szCs w:val="28"/>
              </w:rPr>
              <w:t>content</w:t>
            </w:r>
            <w:proofErr w:type="spellEnd"/>
          </w:p>
        </w:tc>
        <w:tc>
          <w:tcPr>
            <w:tcW w:w="3102" w:type="dxa"/>
          </w:tcPr>
          <w:p w14:paraId="1C1D188A" w14:textId="77777777" w:rsidR="001A1F10" w:rsidRPr="00727939" w:rsidRDefault="001A1F10" w:rsidP="00724B98">
            <w:pPr>
              <w:pStyle w:val="TableParagraph"/>
              <w:tabs>
                <w:tab w:val="left" w:pos="1134"/>
                <w:tab w:val="left" w:pos="2414"/>
              </w:tabs>
              <w:spacing w:before="0"/>
              <w:ind w:left="0" w:right="-9"/>
              <w:rPr>
                <w:b/>
                <w:sz w:val="28"/>
                <w:szCs w:val="28"/>
              </w:rPr>
            </w:pPr>
            <w:proofErr w:type="spellStart"/>
            <w:r w:rsidRPr="00727939">
              <w:rPr>
                <w:b/>
                <w:sz w:val="28"/>
                <w:szCs w:val="28"/>
              </w:rPr>
              <w:t>Traditional</w:t>
            </w:r>
            <w:proofErr w:type="spellEnd"/>
            <w:r w:rsidRPr="00727939">
              <w:rPr>
                <w:b/>
                <w:sz w:val="28"/>
                <w:szCs w:val="28"/>
              </w:rPr>
              <w:t xml:space="preserve"> </w:t>
            </w:r>
            <w:proofErr w:type="spellStart"/>
            <w:r w:rsidRPr="00727939">
              <w:rPr>
                <w:b/>
                <w:sz w:val="28"/>
                <w:szCs w:val="28"/>
              </w:rPr>
              <w:t>system</w:t>
            </w:r>
            <w:proofErr w:type="spellEnd"/>
            <w:r w:rsidRPr="00727939">
              <w:rPr>
                <w:b/>
                <w:sz w:val="28"/>
                <w:szCs w:val="28"/>
              </w:rPr>
              <w:t xml:space="preserve"> </w:t>
            </w:r>
            <w:proofErr w:type="spellStart"/>
            <w:r w:rsidRPr="00727939">
              <w:rPr>
                <w:b/>
                <w:sz w:val="28"/>
                <w:szCs w:val="28"/>
              </w:rPr>
              <w:t>assessment</w:t>
            </w:r>
            <w:proofErr w:type="spellEnd"/>
          </w:p>
        </w:tc>
      </w:tr>
      <w:tr w:rsidR="001A1F10" w:rsidRPr="00727939" w14:paraId="694D877F" w14:textId="77777777" w:rsidTr="00724B98">
        <w:tc>
          <w:tcPr>
            <w:tcW w:w="1563" w:type="dxa"/>
          </w:tcPr>
          <w:p w14:paraId="64CF1294"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A</w:t>
            </w:r>
          </w:p>
        </w:tc>
        <w:tc>
          <w:tcPr>
            <w:tcW w:w="2291" w:type="dxa"/>
          </w:tcPr>
          <w:p w14:paraId="770897BF"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4,0</w:t>
            </w:r>
          </w:p>
        </w:tc>
        <w:tc>
          <w:tcPr>
            <w:tcW w:w="2389" w:type="dxa"/>
          </w:tcPr>
          <w:p w14:paraId="1FB26E61"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95-100</w:t>
            </w:r>
          </w:p>
        </w:tc>
        <w:tc>
          <w:tcPr>
            <w:tcW w:w="3102" w:type="dxa"/>
            <w:vMerge w:val="restart"/>
          </w:tcPr>
          <w:p w14:paraId="1B41399C" w14:textId="77777777" w:rsidR="001A1F10" w:rsidRPr="00727939" w:rsidRDefault="001A1F10" w:rsidP="00724B98">
            <w:pPr>
              <w:pStyle w:val="TableParagraph"/>
              <w:tabs>
                <w:tab w:val="left" w:pos="1134"/>
              </w:tabs>
              <w:spacing w:before="0"/>
              <w:ind w:left="0" w:right="-9"/>
              <w:rPr>
                <w:sz w:val="28"/>
                <w:szCs w:val="28"/>
              </w:rPr>
            </w:pPr>
            <w:proofErr w:type="spellStart"/>
            <w:r w:rsidRPr="00727939">
              <w:rPr>
                <w:sz w:val="28"/>
                <w:szCs w:val="28"/>
              </w:rPr>
              <w:t>Excellent</w:t>
            </w:r>
            <w:proofErr w:type="spellEnd"/>
          </w:p>
          <w:p w14:paraId="304BDC41" w14:textId="77777777" w:rsidR="001A1F10" w:rsidRPr="00727939" w:rsidRDefault="001A1F10" w:rsidP="00724B98">
            <w:pPr>
              <w:pStyle w:val="TableParagraph"/>
              <w:tabs>
                <w:tab w:val="left" w:pos="1134"/>
              </w:tabs>
              <w:spacing w:before="0"/>
              <w:ind w:left="0" w:right="-9"/>
              <w:rPr>
                <w:sz w:val="28"/>
                <w:szCs w:val="28"/>
              </w:rPr>
            </w:pPr>
          </w:p>
        </w:tc>
      </w:tr>
      <w:tr w:rsidR="001A1F10" w:rsidRPr="00727939" w14:paraId="5911F46B" w14:textId="77777777" w:rsidTr="00724B98">
        <w:tc>
          <w:tcPr>
            <w:tcW w:w="1563" w:type="dxa"/>
          </w:tcPr>
          <w:p w14:paraId="5E5403D4"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A-</w:t>
            </w:r>
          </w:p>
        </w:tc>
        <w:tc>
          <w:tcPr>
            <w:tcW w:w="2291" w:type="dxa"/>
          </w:tcPr>
          <w:p w14:paraId="5823BD0C"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3,67</w:t>
            </w:r>
          </w:p>
        </w:tc>
        <w:tc>
          <w:tcPr>
            <w:tcW w:w="2389" w:type="dxa"/>
          </w:tcPr>
          <w:p w14:paraId="6E1857D0"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90-94</w:t>
            </w:r>
          </w:p>
        </w:tc>
        <w:tc>
          <w:tcPr>
            <w:tcW w:w="3102" w:type="dxa"/>
            <w:vMerge/>
          </w:tcPr>
          <w:p w14:paraId="36EDBA54" w14:textId="77777777" w:rsidR="001A1F10" w:rsidRPr="00727939" w:rsidRDefault="001A1F10" w:rsidP="00724B98">
            <w:pPr>
              <w:pStyle w:val="ac"/>
              <w:tabs>
                <w:tab w:val="left" w:pos="1134"/>
              </w:tabs>
              <w:ind w:right="-9"/>
              <w:jc w:val="both"/>
              <w:rPr>
                <w:rFonts w:ascii="Times New Roman" w:hAnsi="Times New Roman" w:cs="Times New Roman"/>
              </w:rPr>
            </w:pPr>
          </w:p>
        </w:tc>
      </w:tr>
      <w:tr w:rsidR="001A1F10" w:rsidRPr="00727939" w14:paraId="2D424A0F" w14:textId="77777777" w:rsidTr="00724B98">
        <w:tc>
          <w:tcPr>
            <w:tcW w:w="1563" w:type="dxa"/>
          </w:tcPr>
          <w:p w14:paraId="20DA86CA"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B+</w:t>
            </w:r>
          </w:p>
        </w:tc>
        <w:tc>
          <w:tcPr>
            <w:tcW w:w="2291" w:type="dxa"/>
          </w:tcPr>
          <w:p w14:paraId="7A71A5A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3,33</w:t>
            </w:r>
          </w:p>
        </w:tc>
        <w:tc>
          <w:tcPr>
            <w:tcW w:w="2389" w:type="dxa"/>
          </w:tcPr>
          <w:p w14:paraId="74ED19A9"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85-89</w:t>
            </w:r>
          </w:p>
        </w:tc>
        <w:tc>
          <w:tcPr>
            <w:tcW w:w="3102" w:type="dxa"/>
            <w:vMerge w:val="restart"/>
          </w:tcPr>
          <w:p w14:paraId="46FE5D82"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Good</w:t>
            </w:r>
          </w:p>
          <w:p w14:paraId="27561A79" w14:textId="77777777" w:rsidR="001A1F10" w:rsidRPr="00727939" w:rsidRDefault="001A1F10" w:rsidP="00724B98">
            <w:pPr>
              <w:pStyle w:val="TableParagraph"/>
              <w:tabs>
                <w:tab w:val="left" w:pos="1134"/>
              </w:tabs>
              <w:spacing w:before="0"/>
              <w:ind w:left="0" w:right="-9"/>
              <w:rPr>
                <w:sz w:val="28"/>
                <w:szCs w:val="28"/>
              </w:rPr>
            </w:pPr>
          </w:p>
        </w:tc>
      </w:tr>
      <w:tr w:rsidR="001A1F10" w:rsidRPr="00727939" w14:paraId="129AC07F" w14:textId="77777777" w:rsidTr="00724B98">
        <w:tc>
          <w:tcPr>
            <w:tcW w:w="1563" w:type="dxa"/>
          </w:tcPr>
          <w:p w14:paraId="631FDA7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B</w:t>
            </w:r>
          </w:p>
        </w:tc>
        <w:tc>
          <w:tcPr>
            <w:tcW w:w="2291" w:type="dxa"/>
          </w:tcPr>
          <w:p w14:paraId="580D1033"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3,0</w:t>
            </w:r>
          </w:p>
        </w:tc>
        <w:tc>
          <w:tcPr>
            <w:tcW w:w="2389" w:type="dxa"/>
          </w:tcPr>
          <w:p w14:paraId="08334FDE"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80-84</w:t>
            </w:r>
          </w:p>
        </w:tc>
        <w:tc>
          <w:tcPr>
            <w:tcW w:w="3102" w:type="dxa"/>
            <w:vMerge/>
          </w:tcPr>
          <w:p w14:paraId="338BBB3C" w14:textId="77777777" w:rsidR="001A1F10" w:rsidRPr="00727939" w:rsidRDefault="001A1F10" w:rsidP="00724B98">
            <w:pPr>
              <w:pStyle w:val="ac"/>
              <w:tabs>
                <w:tab w:val="left" w:pos="1134"/>
              </w:tabs>
              <w:ind w:right="-9"/>
              <w:jc w:val="both"/>
              <w:rPr>
                <w:rFonts w:ascii="Times New Roman" w:hAnsi="Times New Roman" w:cs="Times New Roman"/>
              </w:rPr>
            </w:pPr>
          </w:p>
        </w:tc>
      </w:tr>
      <w:tr w:rsidR="001A1F10" w:rsidRPr="00727939" w14:paraId="758E1FA7" w14:textId="77777777" w:rsidTr="00724B98">
        <w:tc>
          <w:tcPr>
            <w:tcW w:w="1563" w:type="dxa"/>
          </w:tcPr>
          <w:p w14:paraId="55D7777E"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B-</w:t>
            </w:r>
          </w:p>
        </w:tc>
        <w:tc>
          <w:tcPr>
            <w:tcW w:w="2291" w:type="dxa"/>
          </w:tcPr>
          <w:p w14:paraId="460FEED2"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2,67</w:t>
            </w:r>
          </w:p>
        </w:tc>
        <w:tc>
          <w:tcPr>
            <w:tcW w:w="2389" w:type="dxa"/>
          </w:tcPr>
          <w:p w14:paraId="6C49C42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75-79</w:t>
            </w:r>
          </w:p>
        </w:tc>
        <w:tc>
          <w:tcPr>
            <w:tcW w:w="3102" w:type="dxa"/>
            <w:vMerge/>
          </w:tcPr>
          <w:p w14:paraId="64F71283" w14:textId="77777777" w:rsidR="001A1F10" w:rsidRPr="00727939" w:rsidRDefault="001A1F10" w:rsidP="00724B98">
            <w:pPr>
              <w:pStyle w:val="ac"/>
              <w:tabs>
                <w:tab w:val="left" w:pos="1134"/>
              </w:tabs>
              <w:ind w:right="-9"/>
              <w:jc w:val="both"/>
              <w:rPr>
                <w:rFonts w:ascii="Times New Roman" w:hAnsi="Times New Roman" w:cs="Times New Roman"/>
              </w:rPr>
            </w:pPr>
          </w:p>
        </w:tc>
      </w:tr>
      <w:tr w:rsidR="001A1F10" w:rsidRPr="00727939" w14:paraId="186CFCD7" w14:textId="77777777" w:rsidTr="00724B98">
        <w:tc>
          <w:tcPr>
            <w:tcW w:w="1563" w:type="dxa"/>
          </w:tcPr>
          <w:p w14:paraId="6861315E"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C+</w:t>
            </w:r>
          </w:p>
        </w:tc>
        <w:tc>
          <w:tcPr>
            <w:tcW w:w="2291" w:type="dxa"/>
          </w:tcPr>
          <w:p w14:paraId="73AFCBF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2,33</w:t>
            </w:r>
          </w:p>
        </w:tc>
        <w:tc>
          <w:tcPr>
            <w:tcW w:w="2389" w:type="dxa"/>
          </w:tcPr>
          <w:p w14:paraId="3A30EDB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70-74</w:t>
            </w:r>
          </w:p>
        </w:tc>
        <w:tc>
          <w:tcPr>
            <w:tcW w:w="3102" w:type="dxa"/>
            <w:vMerge/>
          </w:tcPr>
          <w:p w14:paraId="021C72CE" w14:textId="77777777" w:rsidR="001A1F10" w:rsidRPr="00727939" w:rsidRDefault="001A1F10" w:rsidP="00724B98">
            <w:pPr>
              <w:pStyle w:val="ac"/>
              <w:tabs>
                <w:tab w:val="left" w:pos="1134"/>
              </w:tabs>
              <w:ind w:right="-9"/>
              <w:jc w:val="both"/>
              <w:rPr>
                <w:rFonts w:ascii="Times New Roman" w:hAnsi="Times New Roman" w:cs="Times New Roman"/>
              </w:rPr>
            </w:pPr>
          </w:p>
        </w:tc>
      </w:tr>
      <w:tr w:rsidR="001A1F10" w:rsidRPr="00727939" w14:paraId="413C4DA9" w14:textId="77777777" w:rsidTr="00724B98">
        <w:tc>
          <w:tcPr>
            <w:tcW w:w="1563" w:type="dxa"/>
          </w:tcPr>
          <w:p w14:paraId="282C79D5"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C</w:t>
            </w:r>
          </w:p>
        </w:tc>
        <w:tc>
          <w:tcPr>
            <w:tcW w:w="2291" w:type="dxa"/>
          </w:tcPr>
          <w:p w14:paraId="4D4AB3EC"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2,0</w:t>
            </w:r>
          </w:p>
        </w:tc>
        <w:tc>
          <w:tcPr>
            <w:tcW w:w="2389" w:type="dxa"/>
          </w:tcPr>
          <w:p w14:paraId="45E552E1"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65-69</w:t>
            </w:r>
          </w:p>
        </w:tc>
        <w:tc>
          <w:tcPr>
            <w:tcW w:w="3102" w:type="dxa"/>
            <w:vMerge w:val="restart"/>
          </w:tcPr>
          <w:p w14:paraId="09A95C08"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r w:rsidRPr="00727939">
              <w:rPr>
                <w:rFonts w:ascii="Times New Roman" w:hAnsi="Times New Roman" w:cs="Times New Roman"/>
                <w:sz w:val="28"/>
                <w:szCs w:val="28"/>
              </w:rPr>
              <w:t>Satisfactory</w:t>
            </w:r>
          </w:p>
        </w:tc>
      </w:tr>
      <w:tr w:rsidR="001A1F10" w:rsidRPr="00727939" w14:paraId="1E25BAA1" w14:textId="77777777" w:rsidTr="00724B98">
        <w:tc>
          <w:tcPr>
            <w:tcW w:w="1563" w:type="dxa"/>
          </w:tcPr>
          <w:p w14:paraId="417C336C"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lastRenderedPageBreak/>
              <w:t>C-</w:t>
            </w:r>
          </w:p>
        </w:tc>
        <w:tc>
          <w:tcPr>
            <w:tcW w:w="2291" w:type="dxa"/>
          </w:tcPr>
          <w:p w14:paraId="54CD86B5"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1,67</w:t>
            </w:r>
          </w:p>
        </w:tc>
        <w:tc>
          <w:tcPr>
            <w:tcW w:w="2389" w:type="dxa"/>
          </w:tcPr>
          <w:p w14:paraId="6BB5AABD"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60-64</w:t>
            </w:r>
          </w:p>
        </w:tc>
        <w:tc>
          <w:tcPr>
            <w:tcW w:w="3102" w:type="dxa"/>
            <w:vMerge/>
          </w:tcPr>
          <w:p w14:paraId="3363FE76"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p>
        </w:tc>
      </w:tr>
      <w:tr w:rsidR="001A1F10" w:rsidRPr="00727939" w14:paraId="332133A5" w14:textId="77777777" w:rsidTr="00724B98">
        <w:tc>
          <w:tcPr>
            <w:tcW w:w="1563" w:type="dxa"/>
          </w:tcPr>
          <w:p w14:paraId="28756A16"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D+</w:t>
            </w:r>
          </w:p>
        </w:tc>
        <w:tc>
          <w:tcPr>
            <w:tcW w:w="2291" w:type="dxa"/>
          </w:tcPr>
          <w:p w14:paraId="3B739F4A"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1,33</w:t>
            </w:r>
          </w:p>
        </w:tc>
        <w:tc>
          <w:tcPr>
            <w:tcW w:w="2389" w:type="dxa"/>
          </w:tcPr>
          <w:p w14:paraId="5DB2B6CB"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55-59</w:t>
            </w:r>
          </w:p>
        </w:tc>
        <w:tc>
          <w:tcPr>
            <w:tcW w:w="3102" w:type="dxa"/>
            <w:vMerge/>
          </w:tcPr>
          <w:p w14:paraId="2C1B6C94"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p>
        </w:tc>
      </w:tr>
      <w:tr w:rsidR="001A1F10" w:rsidRPr="00727939" w14:paraId="3211B46E" w14:textId="77777777" w:rsidTr="00724B98">
        <w:tc>
          <w:tcPr>
            <w:tcW w:w="1563" w:type="dxa"/>
          </w:tcPr>
          <w:p w14:paraId="1BC71E88"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D</w:t>
            </w:r>
          </w:p>
        </w:tc>
        <w:tc>
          <w:tcPr>
            <w:tcW w:w="2291" w:type="dxa"/>
          </w:tcPr>
          <w:p w14:paraId="40EAF5DD"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1,0</w:t>
            </w:r>
          </w:p>
        </w:tc>
        <w:tc>
          <w:tcPr>
            <w:tcW w:w="2389" w:type="dxa"/>
          </w:tcPr>
          <w:p w14:paraId="10E6EA71"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50-54</w:t>
            </w:r>
          </w:p>
        </w:tc>
        <w:tc>
          <w:tcPr>
            <w:tcW w:w="3102" w:type="dxa"/>
            <w:vMerge/>
          </w:tcPr>
          <w:p w14:paraId="05BCABA6"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p>
        </w:tc>
      </w:tr>
      <w:tr w:rsidR="001A1F10" w:rsidRPr="00727939" w14:paraId="38133B45" w14:textId="77777777" w:rsidTr="00724B98">
        <w:tc>
          <w:tcPr>
            <w:tcW w:w="1563" w:type="dxa"/>
          </w:tcPr>
          <w:p w14:paraId="6C43B17B"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FX</w:t>
            </w:r>
          </w:p>
        </w:tc>
        <w:tc>
          <w:tcPr>
            <w:tcW w:w="2291" w:type="dxa"/>
          </w:tcPr>
          <w:p w14:paraId="7BFCAD7F"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0,5</w:t>
            </w:r>
          </w:p>
        </w:tc>
        <w:tc>
          <w:tcPr>
            <w:tcW w:w="2389" w:type="dxa"/>
          </w:tcPr>
          <w:p w14:paraId="2798DE0B" w14:textId="77777777" w:rsidR="001A1F10" w:rsidRPr="00727939" w:rsidRDefault="001A1F10" w:rsidP="00724B98">
            <w:pPr>
              <w:pStyle w:val="TableParagraph"/>
              <w:tabs>
                <w:tab w:val="left" w:pos="1134"/>
              </w:tabs>
              <w:spacing w:before="0"/>
              <w:ind w:left="0" w:right="-9"/>
              <w:rPr>
                <w:sz w:val="28"/>
                <w:szCs w:val="28"/>
              </w:rPr>
            </w:pPr>
            <w:r w:rsidRPr="00727939">
              <w:rPr>
                <w:sz w:val="28"/>
                <w:szCs w:val="28"/>
              </w:rPr>
              <w:t>25-49</w:t>
            </w:r>
          </w:p>
        </w:tc>
        <w:tc>
          <w:tcPr>
            <w:tcW w:w="3102" w:type="dxa"/>
            <w:vMerge w:val="restart"/>
          </w:tcPr>
          <w:p w14:paraId="2E8B1E0B"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r w:rsidRPr="00727939">
              <w:rPr>
                <w:rFonts w:ascii="Times New Roman" w:hAnsi="Times New Roman" w:cs="Times New Roman"/>
                <w:sz w:val="28"/>
                <w:szCs w:val="28"/>
              </w:rPr>
              <w:t>Unsatisfactory</w:t>
            </w:r>
          </w:p>
          <w:p w14:paraId="2A0C61DE" w14:textId="77777777" w:rsidR="001A1F10" w:rsidRPr="00727939" w:rsidRDefault="001A1F10" w:rsidP="00724B98">
            <w:pPr>
              <w:pStyle w:val="ac"/>
              <w:tabs>
                <w:tab w:val="left" w:pos="1134"/>
              </w:tabs>
              <w:ind w:right="-9"/>
              <w:jc w:val="both"/>
              <w:rPr>
                <w:rFonts w:ascii="Times New Roman" w:hAnsi="Times New Roman" w:cs="Times New Roman"/>
                <w:sz w:val="28"/>
                <w:szCs w:val="28"/>
              </w:rPr>
            </w:pPr>
          </w:p>
        </w:tc>
      </w:tr>
      <w:tr w:rsidR="001A1F10" w:rsidRPr="00727939" w14:paraId="4EA911F5" w14:textId="77777777" w:rsidTr="00724B98">
        <w:tc>
          <w:tcPr>
            <w:tcW w:w="1563" w:type="dxa"/>
          </w:tcPr>
          <w:p w14:paraId="54D593B1" w14:textId="77777777" w:rsidR="001A1F10" w:rsidRPr="00727939" w:rsidRDefault="001A1F10" w:rsidP="00724B98">
            <w:pPr>
              <w:pStyle w:val="TableParagraph"/>
              <w:tabs>
                <w:tab w:val="left" w:pos="1134"/>
              </w:tabs>
              <w:spacing w:before="0"/>
              <w:ind w:right="-9"/>
              <w:rPr>
                <w:sz w:val="28"/>
                <w:szCs w:val="28"/>
                <w:lang w:val="en-US"/>
              </w:rPr>
            </w:pPr>
            <w:r w:rsidRPr="00727939">
              <w:rPr>
                <w:sz w:val="28"/>
                <w:szCs w:val="28"/>
                <w:lang w:val="en-US"/>
              </w:rPr>
              <w:t>F</w:t>
            </w:r>
          </w:p>
        </w:tc>
        <w:tc>
          <w:tcPr>
            <w:tcW w:w="2291" w:type="dxa"/>
          </w:tcPr>
          <w:p w14:paraId="208FCE09" w14:textId="77777777" w:rsidR="001A1F10" w:rsidRPr="00727939" w:rsidRDefault="001A1F10" w:rsidP="00724B98">
            <w:pPr>
              <w:pStyle w:val="TableParagraph"/>
              <w:tabs>
                <w:tab w:val="left" w:pos="1134"/>
              </w:tabs>
              <w:spacing w:before="0"/>
              <w:ind w:right="-9"/>
              <w:rPr>
                <w:sz w:val="28"/>
                <w:szCs w:val="28"/>
              </w:rPr>
            </w:pPr>
            <w:r w:rsidRPr="00727939">
              <w:rPr>
                <w:sz w:val="28"/>
                <w:szCs w:val="28"/>
              </w:rPr>
              <w:t>0</w:t>
            </w:r>
          </w:p>
        </w:tc>
        <w:tc>
          <w:tcPr>
            <w:tcW w:w="2389" w:type="dxa"/>
          </w:tcPr>
          <w:p w14:paraId="47DFF5DA" w14:textId="77777777" w:rsidR="001A1F10" w:rsidRPr="00727939" w:rsidRDefault="001A1F10" w:rsidP="00724B98">
            <w:pPr>
              <w:pStyle w:val="TableParagraph"/>
              <w:tabs>
                <w:tab w:val="left" w:pos="1134"/>
              </w:tabs>
              <w:spacing w:before="0"/>
              <w:ind w:right="-9"/>
              <w:rPr>
                <w:sz w:val="28"/>
                <w:szCs w:val="28"/>
              </w:rPr>
            </w:pPr>
            <w:r w:rsidRPr="00727939">
              <w:rPr>
                <w:sz w:val="28"/>
                <w:szCs w:val="28"/>
              </w:rPr>
              <w:t>0-24</w:t>
            </w:r>
          </w:p>
        </w:tc>
        <w:tc>
          <w:tcPr>
            <w:tcW w:w="3102" w:type="dxa"/>
            <w:vMerge/>
          </w:tcPr>
          <w:p w14:paraId="75E78A14" w14:textId="77777777" w:rsidR="001A1F10" w:rsidRPr="00727939" w:rsidRDefault="001A1F10" w:rsidP="00724B98">
            <w:pPr>
              <w:pStyle w:val="ac"/>
              <w:tabs>
                <w:tab w:val="left" w:pos="1134"/>
              </w:tabs>
              <w:ind w:right="-9" w:firstLine="709"/>
              <w:jc w:val="both"/>
              <w:rPr>
                <w:rFonts w:ascii="Times New Roman" w:hAnsi="Times New Roman" w:cs="Times New Roman"/>
              </w:rPr>
            </w:pPr>
          </w:p>
        </w:tc>
      </w:tr>
    </w:tbl>
    <w:p w14:paraId="4722C509" w14:textId="77777777" w:rsidR="001A1F10" w:rsidRPr="00727939" w:rsidRDefault="001A1F10" w:rsidP="001A1F10">
      <w:pPr>
        <w:rPr>
          <w:rFonts w:ascii="Times New Roman" w:hAnsi="Times New Roman" w:cs="Times New Roman"/>
          <w:sz w:val="28"/>
          <w:szCs w:val="28"/>
          <w:lang w:val="ru-RU"/>
        </w:rPr>
      </w:pPr>
    </w:p>
    <w:p w14:paraId="1BEDCCBA" w14:textId="77777777" w:rsidR="001A1F10" w:rsidRPr="00727939" w:rsidRDefault="001A1F10" w:rsidP="001A1F10">
      <w:pPr>
        <w:rPr>
          <w:rFonts w:ascii="Times New Roman" w:hAnsi="Times New Roman" w:cs="Times New Roman"/>
          <w:b/>
          <w:bCs/>
          <w:sz w:val="28"/>
          <w:szCs w:val="28"/>
        </w:rPr>
      </w:pPr>
    </w:p>
    <w:p w14:paraId="0CD3C8FA" w14:textId="77777777" w:rsidR="001A1F10" w:rsidRPr="00727939" w:rsidRDefault="001A1F10" w:rsidP="001A1F10">
      <w:pPr>
        <w:rPr>
          <w:rFonts w:ascii="Times New Roman" w:hAnsi="Times New Roman" w:cs="Times New Roman"/>
          <w:b/>
          <w:bCs/>
          <w:sz w:val="28"/>
          <w:szCs w:val="28"/>
        </w:rPr>
      </w:pPr>
      <w:r w:rsidRPr="00727939">
        <w:rPr>
          <w:rFonts w:ascii="Times New Roman" w:hAnsi="Times New Roman" w:cs="Times New Roman"/>
          <w:b/>
          <w:bCs/>
          <w:sz w:val="28"/>
          <w:szCs w:val="28"/>
        </w:rPr>
        <w:t>Sample ticket format:</w:t>
      </w:r>
    </w:p>
    <w:p w14:paraId="33D1C449" w14:textId="77777777" w:rsidR="001A1F10" w:rsidRPr="00727939" w:rsidRDefault="001A1F10" w:rsidP="001A1F10">
      <w:pPr>
        <w:rPr>
          <w:rFonts w:ascii="Times New Roman" w:hAnsi="Times New Roman" w:cs="Times New Roman"/>
          <w:b/>
          <w:bCs/>
          <w:sz w:val="28"/>
          <w:szCs w:val="28"/>
        </w:rPr>
      </w:pPr>
      <w:r w:rsidRPr="00727939">
        <w:rPr>
          <w:rFonts w:ascii="Times New Roman" w:hAnsi="Times New Roman" w:cs="Times New Roman"/>
          <w:b/>
          <w:bCs/>
          <w:sz w:val="28"/>
          <w:szCs w:val="28"/>
        </w:rPr>
        <w:t xml:space="preserve">Ticket 1 </w:t>
      </w:r>
    </w:p>
    <w:p w14:paraId="1163F778" w14:textId="77777777" w:rsidR="001A1F10" w:rsidRPr="00727939" w:rsidRDefault="001A1F10" w:rsidP="001A1F10">
      <w:pPr>
        <w:numPr>
          <w:ilvl w:val="0"/>
          <w:numId w:val="2"/>
        </w:numPr>
        <w:jc w:val="both"/>
        <w:rPr>
          <w:rFonts w:ascii="Times New Roman" w:hAnsi="Times New Roman" w:cs="Times New Roman"/>
          <w:sz w:val="28"/>
          <w:szCs w:val="28"/>
        </w:rPr>
      </w:pPr>
      <w:r w:rsidRPr="00727939">
        <w:rPr>
          <w:rFonts w:ascii="Times New Roman" w:hAnsi="Times New Roman" w:cs="Times New Roman"/>
          <w:b/>
          <w:bCs/>
          <w:sz w:val="28"/>
          <w:szCs w:val="28"/>
        </w:rPr>
        <w:t>Practical Question 1: Analyze and Interpret a Professional Text</w:t>
      </w:r>
    </w:p>
    <w:p w14:paraId="6B246859" w14:textId="6E468199" w:rsidR="00433FBB" w:rsidRPr="00727939" w:rsidRDefault="00433FBB" w:rsidP="00433FBB">
      <w:pPr>
        <w:jc w:val="both"/>
        <w:rPr>
          <w:rFonts w:ascii="Times New Roman" w:hAnsi="Times New Roman" w:cs="Times New Roman"/>
          <w:sz w:val="28"/>
          <w:szCs w:val="28"/>
        </w:rPr>
      </w:pPr>
      <w:r w:rsidRPr="00727939">
        <w:rPr>
          <w:rFonts w:ascii="Times New Roman" w:hAnsi="Times New Roman" w:cs="Times New Roman"/>
          <w:b/>
          <w:bCs/>
          <w:sz w:val="28"/>
          <w:szCs w:val="28"/>
        </w:rPr>
        <w:t>Excerpt</w:t>
      </w:r>
      <w:r w:rsidRPr="00727939">
        <w:rPr>
          <w:rFonts w:ascii="Times New Roman" w:hAnsi="Times New Roman" w:cs="Times New Roman"/>
          <w:sz w:val="28"/>
          <w:szCs w:val="28"/>
        </w:rPr>
        <w:t>:</w:t>
      </w:r>
    </w:p>
    <w:p w14:paraId="6EC41F48" w14:textId="378F77BF" w:rsidR="00433FBB" w:rsidRPr="00727939" w:rsidRDefault="00433FBB" w:rsidP="00433FBB">
      <w:pPr>
        <w:ind w:left="720"/>
        <w:jc w:val="both"/>
        <w:rPr>
          <w:rFonts w:ascii="Times New Roman" w:hAnsi="Times New Roman" w:cs="Times New Roman"/>
          <w:sz w:val="28"/>
          <w:szCs w:val="28"/>
        </w:rPr>
      </w:pPr>
      <w:r w:rsidRPr="00727939">
        <w:rPr>
          <w:rFonts w:ascii="Times New Roman" w:hAnsi="Times New Roman" w:cs="Times New Roman"/>
          <w:sz w:val="28"/>
          <w:szCs w:val="28"/>
        </w:rPr>
        <w:t>"</w:t>
      </w:r>
      <w:r w:rsidR="00727939" w:rsidRPr="00727939">
        <w:rPr>
          <w:rFonts w:ascii="Times New Roman" w:hAnsi="Times New Roman" w:cs="Times New Roman"/>
        </w:rPr>
        <w:t xml:space="preserve"> </w:t>
      </w:r>
      <w:r w:rsidR="00727939" w:rsidRPr="00727939">
        <w:rPr>
          <w:rFonts w:ascii="Times New Roman" w:hAnsi="Times New Roman" w:cs="Times New Roman"/>
          <w:sz w:val="28"/>
          <w:szCs w:val="28"/>
        </w:rPr>
        <w:t>Academic and technical texts often present challenges due to their reliance on domain-specific terminology and complex sentence structures. Misinterpreting key terms can significantly impact the accuracy of translations and their relevance to the intended audience</w:t>
      </w:r>
      <w:r w:rsidRPr="00727939">
        <w:rPr>
          <w:rFonts w:ascii="Times New Roman" w:hAnsi="Times New Roman" w:cs="Times New Roman"/>
          <w:sz w:val="28"/>
          <w:szCs w:val="28"/>
        </w:rPr>
        <w:t>."</w:t>
      </w:r>
    </w:p>
    <w:p w14:paraId="74F0FE38" w14:textId="7F5801B5" w:rsidR="00433FBB" w:rsidRPr="00727939" w:rsidRDefault="00433FBB" w:rsidP="00433FBB">
      <w:pPr>
        <w:jc w:val="both"/>
        <w:rPr>
          <w:rFonts w:ascii="Times New Roman" w:hAnsi="Times New Roman" w:cs="Times New Roman"/>
          <w:b/>
          <w:bCs/>
          <w:sz w:val="28"/>
          <w:szCs w:val="28"/>
        </w:rPr>
      </w:pPr>
      <w:r w:rsidRPr="00727939">
        <w:rPr>
          <w:rFonts w:ascii="Times New Roman" w:hAnsi="Times New Roman" w:cs="Times New Roman"/>
          <w:b/>
          <w:bCs/>
          <w:sz w:val="28"/>
          <w:szCs w:val="28"/>
        </w:rPr>
        <w:t>Task:</w:t>
      </w:r>
    </w:p>
    <w:p w14:paraId="5C55AE4B" w14:textId="77777777" w:rsidR="00433FBB" w:rsidRPr="00727939" w:rsidRDefault="00433FBB" w:rsidP="00433FBB">
      <w:pPr>
        <w:pStyle w:val="a7"/>
        <w:numPr>
          <w:ilvl w:val="0"/>
          <w:numId w:val="4"/>
        </w:numPr>
        <w:jc w:val="both"/>
        <w:rPr>
          <w:rFonts w:ascii="Times New Roman" w:hAnsi="Times New Roman" w:cs="Times New Roman"/>
          <w:sz w:val="28"/>
          <w:szCs w:val="28"/>
        </w:rPr>
      </w:pPr>
      <w:r w:rsidRPr="00727939">
        <w:rPr>
          <w:rFonts w:ascii="Times New Roman" w:hAnsi="Times New Roman" w:cs="Times New Roman"/>
          <w:sz w:val="28"/>
          <w:szCs w:val="28"/>
        </w:rPr>
        <w:t>Identify the key ideas in the excerpt.</w:t>
      </w:r>
    </w:p>
    <w:p w14:paraId="5E0C4823" w14:textId="2A0A4897" w:rsidR="00433FBB" w:rsidRPr="00727939" w:rsidRDefault="00727939" w:rsidP="00433FBB">
      <w:pPr>
        <w:pStyle w:val="a7"/>
        <w:numPr>
          <w:ilvl w:val="0"/>
          <w:numId w:val="4"/>
        </w:numPr>
        <w:jc w:val="both"/>
        <w:rPr>
          <w:rFonts w:ascii="Times New Roman" w:hAnsi="Times New Roman" w:cs="Times New Roman"/>
          <w:sz w:val="28"/>
          <w:szCs w:val="28"/>
        </w:rPr>
      </w:pPr>
      <w:r w:rsidRPr="00727939">
        <w:rPr>
          <w:rFonts w:ascii="Times New Roman" w:hAnsi="Times New Roman" w:cs="Times New Roman"/>
          <w:sz w:val="28"/>
          <w:szCs w:val="28"/>
        </w:rPr>
        <w:t>Explain how these ideas highlight the importance of accuracy and domain knowledge in translating academic or technical documents</w:t>
      </w:r>
      <w:r w:rsidR="00433FBB" w:rsidRPr="00727939">
        <w:rPr>
          <w:rFonts w:ascii="Times New Roman" w:hAnsi="Times New Roman" w:cs="Times New Roman"/>
          <w:sz w:val="28"/>
          <w:szCs w:val="28"/>
        </w:rPr>
        <w:t>.</w:t>
      </w:r>
    </w:p>
    <w:p w14:paraId="124040BF" w14:textId="77777777" w:rsidR="001A1F10" w:rsidRPr="00727939" w:rsidRDefault="001A1F10" w:rsidP="001A1F10">
      <w:pPr>
        <w:numPr>
          <w:ilvl w:val="0"/>
          <w:numId w:val="2"/>
        </w:numPr>
        <w:jc w:val="both"/>
        <w:rPr>
          <w:rFonts w:ascii="Times New Roman" w:hAnsi="Times New Roman" w:cs="Times New Roman"/>
          <w:sz w:val="28"/>
          <w:szCs w:val="28"/>
          <w:lang w:val="ru-RU"/>
        </w:rPr>
      </w:pPr>
      <w:proofErr w:type="spellStart"/>
      <w:r w:rsidRPr="00727939">
        <w:rPr>
          <w:rFonts w:ascii="Times New Roman" w:hAnsi="Times New Roman" w:cs="Times New Roman"/>
          <w:b/>
          <w:bCs/>
          <w:sz w:val="28"/>
          <w:szCs w:val="28"/>
          <w:lang w:val="ru-RU"/>
        </w:rPr>
        <w:t>Practical</w:t>
      </w:r>
      <w:proofErr w:type="spellEnd"/>
      <w:r w:rsidRPr="00727939">
        <w:rPr>
          <w:rFonts w:ascii="Times New Roman" w:hAnsi="Times New Roman" w:cs="Times New Roman"/>
          <w:b/>
          <w:bCs/>
          <w:sz w:val="28"/>
          <w:szCs w:val="28"/>
          <w:lang w:val="ru-RU"/>
        </w:rPr>
        <w:t xml:space="preserve"> </w:t>
      </w:r>
      <w:proofErr w:type="spellStart"/>
      <w:r w:rsidRPr="00727939">
        <w:rPr>
          <w:rFonts w:ascii="Times New Roman" w:hAnsi="Times New Roman" w:cs="Times New Roman"/>
          <w:b/>
          <w:bCs/>
          <w:sz w:val="28"/>
          <w:szCs w:val="28"/>
          <w:lang w:val="ru-RU"/>
        </w:rPr>
        <w:t>Question</w:t>
      </w:r>
      <w:proofErr w:type="spellEnd"/>
      <w:r w:rsidRPr="00727939">
        <w:rPr>
          <w:rFonts w:ascii="Times New Roman" w:hAnsi="Times New Roman" w:cs="Times New Roman"/>
          <w:b/>
          <w:bCs/>
          <w:sz w:val="28"/>
          <w:szCs w:val="28"/>
          <w:lang w:val="ru-RU"/>
        </w:rPr>
        <w:t xml:space="preserve"> 2: Translation Task</w:t>
      </w:r>
    </w:p>
    <w:p w14:paraId="0BDBD874" w14:textId="77777777" w:rsidR="00433FBB" w:rsidRPr="00727939" w:rsidRDefault="00433FBB" w:rsidP="00433FBB">
      <w:pPr>
        <w:jc w:val="both"/>
        <w:rPr>
          <w:rFonts w:ascii="Times New Roman" w:hAnsi="Times New Roman" w:cs="Times New Roman"/>
          <w:b/>
          <w:bCs/>
          <w:sz w:val="28"/>
          <w:szCs w:val="28"/>
        </w:rPr>
      </w:pPr>
      <w:r w:rsidRPr="00727939">
        <w:rPr>
          <w:rFonts w:ascii="Times New Roman" w:hAnsi="Times New Roman" w:cs="Times New Roman"/>
          <w:b/>
          <w:bCs/>
          <w:sz w:val="28"/>
          <w:szCs w:val="28"/>
        </w:rPr>
        <w:lastRenderedPageBreak/>
        <w:t>Text for Translation:</w:t>
      </w:r>
    </w:p>
    <w:p w14:paraId="4DE07C4C" w14:textId="2E01864D" w:rsidR="00433FBB" w:rsidRPr="00727939" w:rsidRDefault="00433FBB" w:rsidP="00433FBB">
      <w:pPr>
        <w:jc w:val="both"/>
        <w:rPr>
          <w:rFonts w:ascii="Times New Roman" w:hAnsi="Times New Roman" w:cs="Times New Roman"/>
          <w:sz w:val="28"/>
          <w:szCs w:val="28"/>
        </w:rPr>
      </w:pPr>
      <w:r w:rsidRPr="00727939">
        <w:rPr>
          <w:rFonts w:ascii="Times New Roman" w:hAnsi="Times New Roman" w:cs="Times New Roman"/>
          <w:sz w:val="28"/>
          <w:szCs w:val="28"/>
        </w:rPr>
        <w:t>"</w:t>
      </w:r>
      <w:r w:rsidR="00727939" w:rsidRPr="00727939">
        <w:rPr>
          <w:rFonts w:ascii="Times New Roman" w:hAnsi="Times New Roman" w:cs="Times New Roman"/>
        </w:rPr>
        <w:t xml:space="preserve"> </w:t>
      </w:r>
      <w:r w:rsidR="00727939" w:rsidRPr="00727939">
        <w:rPr>
          <w:rFonts w:ascii="Times New Roman" w:hAnsi="Times New Roman" w:cs="Times New Roman"/>
          <w:sz w:val="28"/>
          <w:szCs w:val="28"/>
        </w:rPr>
        <w:t>Effective communication in business settings relies on precise language and clarity. Emails, reports, and presentations must convey messages accurately while respecting cultural and professional norms</w:t>
      </w:r>
      <w:r w:rsidRPr="00727939">
        <w:rPr>
          <w:rFonts w:ascii="Times New Roman" w:hAnsi="Times New Roman" w:cs="Times New Roman"/>
          <w:sz w:val="28"/>
          <w:szCs w:val="28"/>
        </w:rPr>
        <w:t>."</w:t>
      </w:r>
    </w:p>
    <w:p w14:paraId="34D01C81" w14:textId="716913A4" w:rsidR="00433FBB" w:rsidRPr="00727939" w:rsidRDefault="001A1F10" w:rsidP="00433FBB">
      <w:pPr>
        <w:jc w:val="both"/>
        <w:rPr>
          <w:rFonts w:ascii="Times New Roman" w:hAnsi="Times New Roman" w:cs="Times New Roman"/>
          <w:sz w:val="28"/>
          <w:szCs w:val="28"/>
        </w:rPr>
      </w:pPr>
      <w:r w:rsidRPr="00727939">
        <w:rPr>
          <w:rFonts w:ascii="Times New Roman" w:hAnsi="Times New Roman" w:cs="Times New Roman"/>
          <w:b/>
          <w:bCs/>
          <w:sz w:val="28"/>
          <w:szCs w:val="28"/>
        </w:rPr>
        <w:t>Task</w:t>
      </w:r>
      <w:r w:rsidRPr="00727939">
        <w:rPr>
          <w:rFonts w:ascii="Times New Roman" w:hAnsi="Times New Roman" w:cs="Times New Roman"/>
          <w:sz w:val="28"/>
          <w:szCs w:val="28"/>
        </w:rPr>
        <w:t>:</w:t>
      </w:r>
    </w:p>
    <w:p w14:paraId="2EE25DDA" w14:textId="6EBB98B0" w:rsidR="00433FBB" w:rsidRPr="00727939" w:rsidRDefault="00727939" w:rsidP="00433FBB">
      <w:pPr>
        <w:numPr>
          <w:ilvl w:val="1"/>
          <w:numId w:val="5"/>
        </w:numPr>
        <w:jc w:val="both"/>
        <w:rPr>
          <w:rFonts w:ascii="Times New Roman" w:hAnsi="Times New Roman" w:cs="Times New Roman"/>
          <w:sz w:val="28"/>
          <w:szCs w:val="28"/>
        </w:rPr>
      </w:pPr>
      <w:r w:rsidRPr="00727939">
        <w:rPr>
          <w:rFonts w:ascii="Times New Roman" w:hAnsi="Times New Roman" w:cs="Times New Roman"/>
          <w:sz w:val="28"/>
          <w:szCs w:val="28"/>
        </w:rPr>
        <w:t xml:space="preserve">Translate the text into </w:t>
      </w:r>
      <w:r w:rsidRPr="00727939">
        <w:rPr>
          <w:rFonts w:ascii="Times New Roman" w:hAnsi="Times New Roman" w:cs="Times New Roman"/>
          <w:b/>
          <w:bCs/>
          <w:sz w:val="28"/>
          <w:szCs w:val="28"/>
        </w:rPr>
        <w:t>Russian or Kazakh</w:t>
      </w:r>
      <w:r w:rsidRPr="00727939">
        <w:rPr>
          <w:rFonts w:ascii="Times New Roman" w:hAnsi="Times New Roman" w:cs="Times New Roman"/>
          <w:sz w:val="28"/>
          <w:szCs w:val="28"/>
        </w:rPr>
        <w:t>, ensuring the use of specialized vocabulary and maintaining professional tone</w:t>
      </w:r>
      <w:r w:rsidR="00433FBB" w:rsidRPr="00727939">
        <w:rPr>
          <w:rFonts w:ascii="Times New Roman" w:hAnsi="Times New Roman" w:cs="Times New Roman"/>
          <w:sz w:val="28"/>
          <w:szCs w:val="28"/>
        </w:rPr>
        <w:t>.</w:t>
      </w:r>
    </w:p>
    <w:p w14:paraId="72C17BAF" w14:textId="0D0553B6" w:rsidR="00433FBB" w:rsidRPr="00727939" w:rsidRDefault="00727939" w:rsidP="00433FBB">
      <w:pPr>
        <w:numPr>
          <w:ilvl w:val="1"/>
          <w:numId w:val="5"/>
        </w:numPr>
        <w:jc w:val="both"/>
        <w:rPr>
          <w:rFonts w:ascii="Times New Roman" w:hAnsi="Times New Roman" w:cs="Times New Roman"/>
          <w:sz w:val="28"/>
          <w:szCs w:val="28"/>
        </w:rPr>
      </w:pPr>
      <w:r w:rsidRPr="00727939">
        <w:rPr>
          <w:rFonts w:ascii="Times New Roman" w:hAnsi="Times New Roman" w:cs="Times New Roman"/>
          <w:sz w:val="28"/>
          <w:szCs w:val="28"/>
        </w:rPr>
        <w:t>Identify and adapt any terminology that may require cultural or contextual adjustments for the target language</w:t>
      </w:r>
      <w:r w:rsidR="00433FBB" w:rsidRPr="00727939">
        <w:rPr>
          <w:rFonts w:ascii="Times New Roman" w:hAnsi="Times New Roman" w:cs="Times New Roman"/>
          <w:sz w:val="28"/>
          <w:szCs w:val="28"/>
        </w:rPr>
        <w:t>.</w:t>
      </w:r>
    </w:p>
    <w:p w14:paraId="57989105" w14:textId="77777777" w:rsidR="001A1F10" w:rsidRPr="00727939" w:rsidRDefault="001A1F10" w:rsidP="001A1F10">
      <w:pPr>
        <w:numPr>
          <w:ilvl w:val="0"/>
          <w:numId w:val="2"/>
        </w:numPr>
        <w:jc w:val="both"/>
        <w:rPr>
          <w:rFonts w:ascii="Times New Roman" w:hAnsi="Times New Roman" w:cs="Times New Roman"/>
          <w:sz w:val="28"/>
          <w:szCs w:val="28"/>
        </w:rPr>
      </w:pPr>
      <w:r w:rsidRPr="00727939">
        <w:rPr>
          <w:rFonts w:ascii="Times New Roman" w:hAnsi="Times New Roman" w:cs="Times New Roman"/>
          <w:b/>
          <w:bCs/>
          <w:sz w:val="28"/>
          <w:szCs w:val="28"/>
        </w:rPr>
        <w:t>Practical Question 3: Role-Play Scenario</w:t>
      </w:r>
    </w:p>
    <w:p w14:paraId="13004A08" w14:textId="364710AB" w:rsidR="001A1F10" w:rsidRPr="00727939" w:rsidRDefault="001A1F10" w:rsidP="00433FBB">
      <w:pPr>
        <w:jc w:val="both"/>
        <w:rPr>
          <w:rFonts w:ascii="Times New Roman" w:hAnsi="Times New Roman" w:cs="Times New Roman"/>
          <w:sz w:val="28"/>
          <w:szCs w:val="28"/>
        </w:rPr>
      </w:pPr>
      <w:r w:rsidRPr="00727939">
        <w:rPr>
          <w:rFonts w:ascii="Times New Roman" w:hAnsi="Times New Roman" w:cs="Times New Roman"/>
          <w:b/>
          <w:bCs/>
          <w:sz w:val="28"/>
          <w:szCs w:val="28"/>
        </w:rPr>
        <w:t>Scenario</w:t>
      </w:r>
      <w:r w:rsidRPr="00727939">
        <w:rPr>
          <w:rFonts w:ascii="Times New Roman" w:hAnsi="Times New Roman" w:cs="Times New Roman"/>
          <w:sz w:val="28"/>
          <w:szCs w:val="28"/>
        </w:rPr>
        <w:t xml:space="preserve">: </w:t>
      </w:r>
      <w:r w:rsidR="00727939" w:rsidRPr="00727939">
        <w:rPr>
          <w:rFonts w:ascii="Times New Roman" w:hAnsi="Times New Roman" w:cs="Times New Roman"/>
          <w:sz w:val="28"/>
          <w:szCs w:val="28"/>
        </w:rPr>
        <w:t>You are a translator facilitating a meeting between an international project manager and a local team. The project manager emphasizes adhering to international standards, while the team stresses the need for local adaptations to ensure practical implementation</w:t>
      </w:r>
      <w:r w:rsidRPr="00727939">
        <w:rPr>
          <w:rFonts w:ascii="Times New Roman" w:hAnsi="Times New Roman" w:cs="Times New Roman"/>
          <w:sz w:val="28"/>
          <w:szCs w:val="28"/>
        </w:rPr>
        <w:t>.</w:t>
      </w:r>
    </w:p>
    <w:p w14:paraId="2F231D40" w14:textId="77777777" w:rsidR="00433FBB" w:rsidRPr="00727939" w:rsidRDefault="001A1F10" w:rsidP="00433FBB">
      <w:pPr>
        <w:spacing w:after="160" w:line="259" w:lineRule="auto"/>
        <w:jc w:val="both"/>
        <w:rPr>
          <w:rFonts w:ascii="Times New Roman" w:hAnsi="Times New Roman" w:cs="Times New Roman"/>
          <w:sz w:val="28"/>
          <w:szCs w:val="28"/>
        </w:rPr>
      </w:pPr>
      <w:r w:rsidRPr="00727939">
        <w:rPr>
          <w:rFonts w:ascii="Times New Roman" w:hAnsi="Times New Roman" w:cs="Times New Roman"/>
          <w:b/>
          <w:bCs/>
          <w:sz w:val="28"/>
          <w:szCs w:val="28"/>
        </w:rPr>
        <w:t>Task</w:t>
      </w:r>
      <w:r w:rsidRPr="00727939">
        <w:rPr>
          <w:rFonts w:ascii="Times New Roman" w:hAnsi="Times New Roman" w:cs="Times New Roman"/>
          <w:sz w:val="28"/>
          <w:szCs w:val="28"/>
        </w:rPr>
        <w:t xml:space="preserve">: </w:t>
      </w:r>
    </w:p>
    <w:p w14:paraId="7125F19F" w14:textId="107EDBDA" w:rsidR="00433FBB" w:rsidRPr="00727939" w:rsidRDefault="00727939" w:rsidP="00433FBB">
      <w:pPr>
        <w:numPr>
          <w:ilvl w:val="1"/>
          <w:numId w:val="2"/>
        </w:numPr>
        <w:spacing w:after="160" w:line="259" w:lineRule="auto"/>
        <w:jc w:val="both"/>
        <w:rPr>
          <w:rFonts w:ascii="Times New Roman" w:hAnsi="Times New Roman" w:cs="Times New Roman"/>
          <w:sz w:val="28"/>
          <w:szCs w:val="28"/>
        </w:rPr>
      </w:pPr>
      <w:r w:rsidRPr="00727939">
        <w:rPr>
          <w:rFonts w:ascii="Times New Roman" w:hAnsi="Times New Roman" w:cs="Times New Roman"/>
          <w:sz w:val="28"/>
          <w:szCs w:val="28"/>
        </w:rPr>
        <w:t>Summarize the key points of the project proposal for both parties</w:t>
      </w:r>
      <w:r w:rsidR="00433FBB" w:rsidRPr="00727939">
        <w:rPr>
          <w:rFonts w:ascii="Times New Roman" w:hAnsi="Times New Roman" w:cs="Times New Roman"/>
          <w:sz w:val="28"/>
          <w:szCs w:val="28"/>
        </w:rPr>
        <w:t>.</w:t>
      </w:r>
    </w:p>
    <w:p w14:paraId="57B344A4" w14:textId="5F6AA245" w:rsidR="00433FBB" w:rsidRPr="00727939" w:rsidRDefault="00727939" w:rsidP="00433FBB">
      <w:pPr>
        <w:numPr>
          <w:ilvl w:val="1"/>
          <w:numId w:val="2"/>
        </w:numPr>
        <w:spacing w:after="160" w:line="259" w:lineRule="auto"/>
        <w:jc w:val="both"/>
        <w:rPr>
          <w:rFonts w:ascii="Times New Roman" w:hAnsi="Times New Roman" w:cs="Times New Roman"/>
          <w:sz w:val="28"/>
          <w:szCs w:val="28"/>
        </w:rPr>
      </w:pPr>
      <w:r w:rsidRPr="00727939">
        <w:rPr>
          <w:rFonts w:ascii="Times New Roman" w:hAnsi="Times New Roman" w:cs="Times New Roman"/>
          <w:sz w:val="28"/>
          <w:szCs w:val="28"/>
        </w:rPr>
        <w:t xml:space="preserve">Present a balanced argument that respects international standards while addressing local team concerns, demonstrating </w:t>
      </w:r>
      <w:r w:rsidRPr="00727939">
        <w:rPr>
          <w:rFonts w:ascii="Times New Roman" w:hAnsi="Times New Roman" w:cs="Times New Roman"/>
          <w:b/>
          <w:bCs/>
          <w:sz w:val="28"/>
          <w:szCs w:val="28"/>
        </w:rPr>
        <w:t>cultural sensitivity</w:t>
      </w:r>
      <w:r w:rsidRPr="00727939">
        <w:rPr>
          <w:rFonts w:ascii="Times New Roman" w:hAnsi="Times New Roman" w:cs="Times New Roman"/>
          <w:sz w:val="28"/>
          <w:szCs w:val="28"/>
        </w:rPr>
        <w:t xml:space="preserve"> and professional communication skills</w:t>
      </w:r>
      <w:r w:rsidR="00433FBB" w:rsidRPr="00727939">
        <w:rPr>
          <w:rFonts w:ascii="Times New Roman" w:hAnsi="Times New Roman" w:cs="Times New Roman"/>
          <w:sz w:val="28"/>
          <w:szCs w:val="28"/>
        </w:rPr>
        <w:t>.</w:t>
      </w:r>
    </w:p>
    <w:p w14:paraId="56EEABDC" w14:textId="135D265E" w:rsidR="009725F1" w:rsidRPr="00727939" w:rsidRDefault="009725F1" w:rsidP="00E75744">
      <w:pPr>
        <w:numPr>
          <w:ilvl w:val="1"/>
          <w:numId w:val="2"/>
        </w:numPr>
        <w:spacing w:after="160" w:line="259" w:lineRule="auto"/>
        <w:jc w:val="both"/>
        <w:rPr>
          <w:rFonts w:ascii="Times New Roman" w:hAnsi="Times New Roman" w:cs="Times New Roman"/>
          <w:sz w:val="28"/>
          <w:szCs w:val="28"/>
        </w:rPr>
      </w:pPr>
      <w:r w:rsidRPr="00727939">
        <w:rPr>
          <w:rFonts w:ascii="Times New Roman" w:hAnsi="Times New Roman" w:cs="Times New Roman"/>
          <w:sz w:val="28"/>
          <w:szCs w:val="28"/>
        </w:rPr>
        <w:br w:type="page"/>
      </w:r>
    </w:p>
    <w:p w14:paraId="6908C66D" w14:textId="77777777" w:rsidR="001A1F10" w:rsidRPr="00727939" w:rsidRDefault="001A1F10" w:rsidP="001A1F10">
      <w:pPr>
        <w:jc w:val="both"/>
        <w:rPr>
          <w:rFonts w:ascii="Times New Roman" w:hAnsi="Times New Roman" w:cs="Times New Roman"/>
          <w:sz w:val="28"/>
          <w:szCs w:val="28"/>
        </w:rPr>
      </w:pPr>
    </w:p>
    <w:p w14:paraId="1D43F602" w14:textId="649A8219" w:rsidR="001A1F10" w:rsidRPr="00727939" w:rsidRDefault="001A1F10" w:rsidP="001A1F10">
      <w:pPr>
        <w:jc w:val="center"/>
        <w:rPr>
          <w:rFonts w:ascii="Times New Roman" w:hAnsi="Times New Roman" w:cs="Times New Roman"/>
          <w:b/>
          <w:bCs/>
          <w:sz w:val="24"/>
          <w:szCs w:val="24"/>
          <w:lang w:val="kk-KZ"/>
        </w:rPr>
      </w:pPr>
      <w:r w:rsidRPr="00727939">
        <w:rPr>
          <w:rFonts w:ascii="Times New Roman" w:hAnsi="Times New Roman" w:cs="Times New Roman"/>
          <w:b/>
          <w:bCs/>
          <w:sz w:val="24"/>
          <w:szCs w:val="24"/>
        </w:rPr>
        <w:t>Subject:</w:t>
      </w:r>
      <w:r w:rsidRPr="00727939">
        <w:rPr>
          <w:rFonts w:ascii="Times New Roman" w:hAnsi="Times New Roman" w:cs="Times New Roman"/>
        </w:rPr>
        <w:t xml:space="preserve"> </w:t>
      </w:r>
      <w:r w:rsidR="00727939" w:rsidRPr="00727939">
        <w:rPr>
          <w:rFonts w:ascii="Times New Roman" w:hAnsi="Times New Roman" w:cs="Times New Roman"/>
          <w:b/>
          <w:bCs/>
          <w:sz w:val="24"/>
          <w:szCs w:val="24"/>
          <w:lang w:val="en"/>
        </w:rPr>
        <w:t>Language for specific purposes (C1)</w:t>
      </w:r>
    </w:p>
    <w:p w14:paraId="53417175" w14:textId="0F5D82D8" w:rsidR="009725F1" w:rsidRPr="00727939" w:rsidRDefault="001A1F10" w:rsidP="001A1F10">
      <w:pPr>
        <w:jc w:val="center"/>
        <w:rPr>
          <w:rFonts w:ascii="Times New Roman" w:hAnsi="Times New Roman" w:cs="Times New Roman"/>
          <w:b/>
          <w:bCs/>
          <w:sz w:val="24"/>
          <w:szCs w:val="24"/>
        </w:rPr>
      </w:pPr>
      <w:r w:rsidRPr="00727939">
        <w:rPr>
          <w:rFonts w:ascii="Times New Roman" w:hAnsi="Times New Roman" w:cs="Times New Roman"/>
          <w:b/>
          <w:bCs/>
          <w:sz w:val="24"/>
          <w:szCs w:val="24"/>
        </w:rPr>
        <w:t>Level: bachelor's. Form: Oral exam. Platform: IS "Univer"</w:t>
      </w:r>
    </w:p>
    <w:tbl>
      <w:tblPr>
        <w:tblStyle w:val="ae"/>
        <w:tblW w:w="15388" w:type="dxa"/>
        <w:tblLayout w:type="fixed"/>
        <w:tblLook w:val="04A0" w:firstRow="1" w:lastRow="0" w:firstColumn="1" w:lastColumn="0" w:noHBand="0" w:noVBand="1"/>
      </w:tblPr>
      <w:tblGrid>
        <w:gridCol w:w="421"/>
        <w:gridCol w:w="1559"/>
        <w:gridCol w:w="3118"/>
        <w:gridCol w:w="1985"/>
        <w:gridCol w:w="2126"/>
        <w:gridCol w:w="2268"/>
        <w:gridCol w:w="1995"/>
        <w:gridCol w:w="1916"/>
      </w:tblGrid>
      <w:tr w:rsidR="009725F1" w:rsidRPr="00727939" w14:paraId="6826C74F" w14:textId="77777777" w:rsidTr="00E710AF">
        <w:trPr>
          <w:trHeight w:val="384"/>
        </w:trPr>
        <w:tc>
          <w:tcPr>
            <w:tcW w:w="421" w:type="dxa"/>
            <w:vMerge w:val="restart"/>
          </w:tcPr>
          <w:p w14:paraId="4131970F" w14:textId="797D786C" w:rsidR="009725F1" w:rsidRPr="00727939" w:rsidRDefault="009725F1" w:rsidP="00E710AF">
            <w:pPr>
              <w:jc w:val="center"/>
              <w:rPr>
                <w:rFonts w:ascii="Times New Roman" w:hAnsi="Times New Roman" w:cs="Times New Roman"/>
                <w:b/>
                <w:bCs/>
                <w:sz w:val="28"/>
                <w:szCs w:val="28"/>
              </w:rPr>
            </w:pPr>
            <w:r w:rsidRPr="00727939">
              <w:rPr>
                <w:rFonts w:ascii="Times New Roman" w:hAnsi="Times New Roman" w:cs="Times New Roman"/>
                <w:b/>
                <w:bCs/>
                <w:sz w:val="24"/>
                <w:szCs w:val="24"/>
              </w:rPr>
              <w:br w:type="page"/>
            </w:r>
            <w:r w:rsidRPr="00727939">
              <w:rPr>
                <w:rFonts w:ascii="Times New Roman" w:hAnsi="Times New Roman" w:cs="Times New Roman"/>
                <w:b/>
                <w:bCs/>
              </w:rPr>
              <w:t>№</w:t>
            </w:r>
          </w:p>
        </w:tc>
        <w:tc>
          <w:tcPr>
            <w:tcW w:w="1559" w:type="dxa"/>
            <w:vMerge w:val="restart"/>
            <w:shd w:val="clear" w:color="auto" w:fill="C1E4F5" w:themeFill="accent1" w:themeFillTint="33"/>
          </w:tcPr>
          <w:p w14:paraId="267CF0B2"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Bloom's Taxonomy</w:t>
            </w:r>
          </w:p>
        </w:tc>
        <w:tc>
          <w:tcPr>
            <w:tcW w:w="3118" w:type="dxa"/>
            <w:vMerge w:val="restart"/>
            <w:shd w:val="clear" w:color="auto" w:fill="C1E4F5" w:themeFill="accent1" w:themeFillTint="33"/>
          </w:tcPr>
          <w:p w14:paraId="222A92C4" w14:textId="77777777" w:rsidR="009725F1" w:rsidRPr="00727939" w:rsidRDefault="009725F1" w:rsidP="00E710AF">
            <w:pPr>
              <w:jc w:val="center"/>
              <w:rPr>
                <w:rFonts w:ascii="Times New Roman" w:hAnsi="Times New Roman" w:cs="Times New Roman"/>
                <w:b/>
                <w:bCs/>
                <w:sz w:val="28"/>
                <w:szCs w:val="28"/>
              </w:rPr>
            </w:pPr>
            <w:r w:rsidRPr="00727939">
              <w:rPr>
                <w:rFonts w:ascii="Times New Roman" w:hAnsi="Times New Roman" w:cs="Times New Roman"/>
                <w:b/>
                <w:bCs/>
              </w:rPr>
              <w:t>Criteria</w:t>
            </w:r>
          </w:p>
        </w:tc>
        <w:tc>
          <w:tcPr>
            <w:tcW w:w="10290" w:type="dxa"/>
            <w:gridSpan w:val="5"/>
            <w:shd w:val="clear" w:color="auto" w:fill="C1E4F5" w:themeFill="accent1" w:themeFillTint="33"/>
            <w:vAlign w:val="center"/>
          </w:tcPr>
          <w:p w14:paraId="564D2239"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DESCRIPTORS</w:t>
            </w:r>
          </w:p>
        </w:tc>
      </w:tr>
      <w:tr w:rsidR="009725F1" w:rsidRPr="00727939" w14:paraId="62962AB5" w14:textId="77777777" w:rsidTr="00E710AF">
        <w:trPr>
          <w:trHeight w:val="321"/>
        </w:trPr>
        <w:tc>
          <w:tcPr>
            <w:tcW w:w="421" w:type="dxa"/>
            <w:vMerge/>
          </w:tcPr>
          <w:p w14:paraId="32B92367" w14:textId="77777777" w:rsidR="009725F1" w:rsidRPr="00727939" w:rsidRDefault="009725F1" w:rsidP="00E710AF">
            <w:pPr>
              <w:jc w:val="center"/>
              <w:rPr>
                <w:rFonts w:ascii="Times New Roman" w:hAnsi="Times New Roman" w:cs="Times New Roman"/>
                <w:b/>
                <w:bCs/>
                <w:sz w:val="28"/>
                <w:szCs w:val="28"/>
              </w:rPr>
            </w:pPr>
          </w:p>
        </w:tc>
        <w:tc>
          <w:tcPr>
            <w:tcW w:w="1559" w:type="dxa"/>
            <w:vMerge/>
            <w:shd w:val="clear" w:color="auto" w:fill="C1E4F5" w:themeFill="accent1" w:themeFillTint="33"/>
          </w:tcPr>
          <w:p w14:paraId="038FEA02" w14:textId="77777777" w:rsidR="009725F1" w:rsidRPr="00727939" w:rsidRDefault="009725F1" w:rsidP="00E710AF">
            <w:pPr>
              <w:jc w:val="center"/>
              <w:rPr>
                <w:rFonts w:ascii="Times New Roman" w:hAnsi="Times New Roman" w:cs="Times New Roman"/>
                <w:b/>
                <w:bCs/>
              </w:rPr>
            </w:pPr>
          </w:p>
        </w:tc>
        <w:tc>
          <w:tcPr>
            <w:tcW w:w="3118" w:type="dxa"/>
            <w:vMerge/>
            <w:shd w:val="clear" w:color="auto" w:fill="C1E4F5" w:themeFill="accent1" w:themeFillTint="33"/>
          </w:tcPr>
          <w:p w14:paraId="4310FC0F" w14:textId="77777777" w:rsidR="009725F1" w:rsidRPr="00727939" w:rsidRDefault="009725F1" w:rsidP="00E710AF">
            <w:pPr>
              <w:jc w:val="right"/>
              <w:rPr>
                <w:rFonts w:ascii="Times New Roman" w:hAnsi="Times New Roman" w:cs="Times New Roman"/>
                <w:b/>
                <w:bCs/>
                <w:noProof/>
                <w:sz w:val="28"/>
                <w:szCs w:val="28"/>
              </w:rPr>
            </w:pPr>
          </w:p>
        </w:tc>
        <w:tc>
          <w:tcPr>
            <w:tcW w:w="1985" w:type="dxa"/>
            <w:shd w:val="clear" w:color="auto" w:fill="C1E4F5" w:themeFill="accent1" w:themeFillTint="33"/>
          </w:tcPr>
          <w:p w14:paraId="7DA2A12A"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 xml:space="preserve">Excellent </w:t>
            </w:r>
          </w:p>
        </w:tc>
        <w:tc>
          <w:tcPr>
            <w:tcW w:w="2126" w:type="dxa"/>
            <w:shd w:val="clear" w:color="auto" w:fill="C1E4F5" w:themeFill="accent1" w:themeFillTint="33"/>
          </w:tcPr>
          <w:p w14:paraId="630DC0AA"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Proficient</w:t>
            </w:r>
          </w:p>
        </w:tc>
        <w:tc>
          <w:tcPr>
            <w:tcW w:w="2268" w:type="dxa"/>
            <w:shd w:val="clear" w:color="auto" w:fill="C1E4F5" w:themeFill="accent1" w:themeFillTint="33"/>
          </w:tcPr>
          <w:p w14:paraId="21A53611"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Adequate</w:t>
            </w:r>
          </w:p>
        </w:tc>
        <w:tc>
          <w:tcPr>
            <w:tcW w:w="3911" w:type="dxa"/>
            <w:gridSpan w:val="2"/>
            <w:shd w:val="clear" w:color="auto" w:fill="C1E4F5" w:themeFill="accent1" w:themeFillTint="33"/>
          </w:tcPr>
          <w:p w14:paraId="5A17EAC3"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Unsatisfactory</w:t>
            </w:r>
          </w:p>
        </w:tc>
      </w:tr>
      <w:tr w:rsidR="009725F1" w:rsidRPr="00727939" w14:paraId="454982A4" w14:textId="77777777" w:rsidTr="00E710AF">
        <w:trPr>
          <w:trHeight w:val="237"/>
        </w:trPr>
        <w:tc>
          <w:tcPr>
            <w:tcW w:w="421" w:type="dxa"/>
            <w:vMerge w:val="restart"/>
          </w:tcPr>
          <w:p w14:paraId="35F142DD" w14:textId="77777777" w:rsidR="009725F1" w:rsidRPr="00727939" w:rsidRDefault="009725F1" w:rsidP="00E710AF">
            <w:pPr>
              <w:jc w:val="center"/>
              <w:rPr>
                <w:rFonts w:ascii="Times New Roman" w:hAnsi="Times New Roman" w:cs="Times New Roman"/>
                <w:sz w:val="28"/>
                <w:szCs w:val="28"/>
              </w:rPr>
            </w:pPr>
            <w:r w:rsidRPr="00727939">
              <w:rPr>
                <w:rFonts w:ascii="Times New Roman" w:hAnsi="Times New Roman" w:cs="Times New Roman"/>
                <w:sz w:val="28"/>
                <w:szCs w:val="28"/>
              </w:rPr>
              <w:t>1</w:t>
            </w:r>
          </w:p>
        </w:tc>
        <w:tc>
          <w:tcPr>
            <w:tcW w:w="1559" w:type="dxa"/>
            <w:shd w:val="clear" w:color="auto" w:fill="FFFFFF" w:themeFill="background1"/>
          </w:tcPr>
          <w:p w14:paraId="039EDB5A" w14:textId="77777777" w:rsidR="009725F1" w:rsidRPr="00727939" w:rsidRDefault="009725F1" w:rsidP="00E710AF">
            <w:pPr>
              <w:jc w:val="center"/>
              <w:rPr>
                <w:rFonts w:ascii="Times New Roman" w:hAnsi="Times New Roman" w:cs="Times New Roman"/>
                <w:sz w:val="28"/>
                <w:szCs w:val="28"/>
              </w:rPr>
            </w:pPr>
            <w:r w:rsidRPr="00727939">
              <w:rPr>
                <w:rFonts w:ascii="Times New Roman" w:hAnsi="Times New Roman" w:cs="Times New Roman"/>
              </w:rPr>
              <w:t>Knowledge</w:t>
            </w:r>
          </w:p>
        </w:tc>
        <w:tc>
          <w:tcPr>
            <w:tcW w:w="3118" w:type="dxa"/>
            <w:shd w:val="clear" w:color="auto" w:fill="FFFFFF" w:themeFill="background1"/>
          </w:tcPr>
          <w:p w14:paraId="0051AE9E" w14:textId="77777777" w:rsidR="009725F1" w:rsidRPr="00727939" w:rsidRDefault="009725F1" w:rsidP="00E710AF">
            <w:pPr>
              <w:jc w:val="right"/>
              <w:rPr>
                <w:rFonts w:ascii="Times New Roman" w:hAnsi="Times New Roman" w:cs="Times New Roman"/>
                <w:b/>
                <w:bCs/>
              </w:rPr>
            </w:pPr>
            <w:r w:rsidRPr="00727939">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1D7E42E" wp14:editId="22597687">
                      <wp:simplePos x="0" y="0"/>
                      <wp:positionH relativeFrom="column">
                        <wp:posOffset>-67945</wp:posOffset>
                      </wp:positionH>
                      <wp:positionV relativeFrom="paragraph">
                        <wp:posOffset>15875</wp:posOffset>
                      </wp:positionV>
                      <wp:extent cx="1965960" cy="320040"/>
                      <wp:effectExtent l="0" t="0" r="34290" b="22860"/>
                      <wp:wrapNone/>
                      <wp:docPr id="177897908" name="Прямая соединительная линия 1"/>
                      <wp:cNvGraphicFramePr/>
                      <a:graphic xmlns:a="http://schemas.openxmlformats.org/drawingml/2006/main">
                        <a:graphicData uri="http://schemas.microsoft.com/office/word/2010/wordprocessingShape">
                          <wps:wsp>
                            <wps:cNvCnPr/>
                            <wps:spPr>
                              <a:xfrm>
                                <a:off x="0" y="0"/>
                                <a:ext cx="196596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652D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5pt" to="149.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" strokecolor="black [3200]" strokeweight=".5pt">
                      <v:stroke joinstyle="miter"/>
                    </v:line>
                  </w:pict>
                </mc:Fallback>
              </mc:AlternateContent>
            </w:r>
            <w:r w:rsidRPr="00727939">
              <w:rPr>
                <w:rFonts w:ascii="Times New Roman" w:hAnsi="Times New Roman" w:cs="Times New Roman"/>
                <w:b/>
                <w:bCs/>
              </w:rPr>
              <w:t>Score</w:t>
            </w:r>
          </w:p>
          <w:p w14:paraId="58A4893C" w14:textId="77777777" w:rsidR="009725F1" w:rsidRPr="00727939" w:rsidRDefault="009725F1" w:rsidP="00E710AF">
            <w:pPr>
              <w:rPr>
                <w:rFonts w:ascii="Times New Roman" w:hAnsi="Times New Roman" w:cs="Times New Roman"/>
                <w:b/>
                <w:bCs/>
                <w:sz w:val="28"/>
                <w:szCs w:val="28"/>
              </w:rPr>
            </w:pPr>
            <w:r w:rsidRPr="00727939">
              <w:rPr>
                <w:rFonts w:ascii="Times New Roman" w:hAnsi="Times New Roman" w:cs="Times New Roman"/>
                <w:b/>
                <w:bCs/>
              </w:rPr>
              <w:t>Criteria</w:t>
            </w:r>
          </w:p>
        </w:tc>
        <w:tc>
          <w:tcPr>
            <w:tcW w:w="1985" w:type="dxa"/>
            <w:shd w:val="clear" w:color="auto" w:fill="FFFFFF" w:themeFill="background1"/>
          </w:tcPr>
          <w:p w14:paraId="3B31B896"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27-30 points</w:t>
            </w:r>
          </w:p>
        </w:tc>
        <w:tc>
          <w:tcPr>
            <w:tcW w:w="2126" w:type="dxa"/>
            <w:shd w:val="clear" w:color="auto" w:fill="FFFFFF" w:themeFill="background1"/>
          </w:tcPr>
          <w:p w14:paraId="7D832908"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21-26 points</w:t>
            </w:r>
          </w:p>
        </w:tc>
        <w:tc>
          <w:tcPr>
            <w:tcW w:w="2268" w:type="dxa"/>
            <w:shd w:val="clear" w:color="auto" w:fill="FFFFFF" w:themeFill="background1"/>
          </w:tcPr>
          <w:p w14:paraId="2BCA103E"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15-20 points</w:t>
            </w:r>
          </w:p>
        </w:tc>
        <w:tc>
          <w:tcPr>
            <w:tcW w:w="1995" w:type="dxa"/>
            <w:shd w:val="clear" w:color="auto" w:fill="FFFFFF" w:themeFill="background1"/>
          </w:tcPr>
          <w:p w14:paraId="01DDE994"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8-14 points</w:t>
            </w:r>
          </w:p>
        </w:tc>
        <w:tc>
          <w:tcPr>
            <w:tcW w:w="1916" w:type="dxa"/>
            <w:shd w:val="clear" w:color="auto" w:fill="FFFFFF" w:themeFill="background1"/>
          </w:tcPr>
          <w:p w14:paraId="39567815" w14:textId="77777777" w:rsidR="009725F1" w:rsidRPr="00727939" w:rsidRDefault="009725F1" w:rsidP="00E710AF">
            <w:pPr>
              <w:jc w:val="center"/>
              <w:rPr>
                <w:rFonts w:ascii="Times New Roman" w:hAnsi="Times New Roman" w:cs="Times New Roman"/>
                <w:b/>
                <w:bCs/>
              </w:rPr>
            </w:pPr>
            <w:r w:rsidRPr="00727939">
              <w:rPr>
                <w:rFonts w:ascii="Times New Roman" w:hAnsi="Times New Roman" w:cs="Times New Roman"/>
                <w:b/>
                <w:bCs/>
              </w:rPr>
              <w:t>0-7 points</w:t>
            </w:r>
          </w:p>
        </w:tc>
      </w:tr>
      <w:tr w:rsidR="00727939" w:rsidRPr="00727939" w14:paraId="6769CC14" w14:textId="77777777" w:rsidTr="00E710AF">
        <w:trPr>
          <w:cantSplit/>
          <w:trHeight w:val="1550"/>
        </w:trPr>
        <w:tc>
          <w:tcPr>
            <w:tcW w:w="421" w:type="dxa"/>
            <w:vMerge/>
          </w:tcPr>
          <w:p w14:paraId="3025A339" w14:textId="77777777" w:rsidR="00727939" w:rsidRPr="00727939" w:rsidRDefault="00727939" w:rsidP="00727939">
            <w:pPr>
              <w:jc w:val="center"/>
              <w:rPr>
                <w:rFonts w:ascii="Times New Roman" w:hAnsi="Times New Roman" w:cs="Times New Roman"/>
                <w:sz w:val="28"/>
                <w:szCs w:val="28"/>
              </w:rPr>
            </w:pPr>
          </w:p>
        </w:tc>
        <w:tc>
          <w:tcPr>
            <w:tcW w:w="1559" w:type="dxa"/>
            <w:shd w:val="clear" w:color="auto" w:fill="FFFFFF" w:themeFill="background1"/>
          </w:tcPr>
          <w:p w14:paraId="2EF38CC9" w14:textId="77777777" w:rsidR="00727939" w:rsidRPr="00727939" w:rsidRDefault="00727939" w:rsidP="00727939">
            <w:pPr>
              <w:jc w:val="center"/>
              <w:rPr>
                <w:rFonts w:ascii="Times New Roman" w:hAnsi="Times New Roman" w:cs="Times New Roman"/>
              </w:rPr>
            </w:pPr>
            <w:r w:rsidRPr="00727939">
              <w:rPr>
                <w:rFonts w:ascii="Times New Roman" w:hAnsi="Times New Roman" w:cs="Times New Roman"/>
                <w:b/>
                <w:bCs/>
              </w:rPr>
              <w:t>1st question. Maximum score – 30 points</w:t>
            </w:r>
          </w:p>
        </w:tc>
        <w:tc>
          <w:tcPr>
            <w:tcW w:w="3118" w:type="dxa"/>
            <w:shd w:val="clear" w:color="auto" w:fill="FFFFFF" w:themeFill="background1"/>
          </w:tcPr>
          <w:p w14:paraId="506CD502" w14:textId="2C1A00CC" w:rsidR="00727939" w:rsidRPr="00727939" w:rsidRDefault="00727939" w:rsidP="00727939">
            <w:pPr>
              <w:rPr>
                <w:rFonts w:ascii="Times New Roman" w:hAnsi="Times New Roman" w:cs="Times New Roman"/>
              </w:rPr>
            </w:pPr>
            <w:r w:rsidRPr="00727939">
              <w:rPr>
                <w:rFonts w:ascii="Times New Roman" w:hAnsi="Times New Roman" w:cs="Times New Roman"/>
              </w:rPr>
              <w:t>Demonstration of understanding of specialized terminology and principles of translation in professional contexts (e.g., legal, technical, economic).</w:t>
            </w:r>
            <w:r w:rsidRPr="00727939">
              <w:rPr>
                <w:rFonts w:ascii="Times New Roman" w:hAnsi="Times New Roman" w:cs="Times New Roman"/>
              </w:rPr>
              <w:tab/>
            </w:r>
          </w:p>
        </w:tc>
        <w:tc>
          <w:tcPr>
            <w:tcW w:w="1985" w:type="dxa"/>
            <w:shd w:val="clear" w:color="auto" w:fill="FFFFFF" w:themeFill="background1"/>
          </w:tcPr>
          <w:p w14:paraId="7A348D55" w14:textId="40FD8018" w:rsidR="00727939" w:rsidRPr="00727939" w:rsidRDefault="00727939" w:rsidP="00727939">
            <w:pPr>
              <w:rPr>
                <w:rFonts w:ascii="Times New Roman" w:hAnsi="Times New Roman" w:cs="Times New Roman"/>
              </w:rPr>
            </w:pPr>
            <w:r w:rsidRPr="00727939">
              <w:rPr>
                <w:rFonts w:ascii="Times New Roman" w:hAnsi="Times New Roman" w:cs="Times New Roman"/>
              </w:rPr>
              <w:t>Demonstrates a comprehensive understanding of specialized terminology, principles, and nuances of translation (e.g., equivalence, syntax, tone). Provides precise and thorough answers.</w:t>
            </w:r>
            <w:r w:rsidRPr="00727939">
              <w:rPr>
                <w:rFonts w:ascii="Times New Roman" w:hAnsi="Times New Roman" w:cs="Times New Roman"/>
              </w:rPr>
              <w:tab/>
            </w:r>
          </w:p>
        </w:tc>
        <w:tc>
          <w:tcPr>
            <w:tcW w:w="2126" w:type="dxa"/>
            <w:shd w:val="clear" w:color="auto" w:fill="FFFFFF" w:themeFill="background1"/>
          </w:tcPr>
          <w:p w14:paraId="3685E461" w14:textId="4B589787" w:rsidR="00727939" w:rsidRPr="00727939" w:rsidRDefault="00727939" w:rsidP="00727939">
            <w:pPr>
              <w:rPr>
                <w:rFonts w:ascii="Times New Roman" w:hAnsi="Times New Roman" w:cs="Times New Roman"/>
              </w:rPr>
            </w:pPr>
            <w:r w:rsidRPr="00727939">
              <w:rPr>
                <w:rFonts w:ascii="Times New Roman" w:hAnsi="Times New Roman" w:cs="Times New Roman"/>
              </w:rPr>
              <w:t>Displays a strong understanding of the subject with minor gaps in nuanced concepts, like terminology use in specific contexts.</w:t>
            </w:r>
            <w:r w:rsidRPr="00727939">
              <w:rPr>
                <w:rFonts w:ascii="Times New Roman" w:hAnsi="Times New Roman" w:cs="Times New Roman"/>
              </w:rPr>
              <w:tab/>
            </w:r>
          </w:p>
        </w:tc>
        <w:tc>
          <w:tcPr>
            <w:tcW w:w="2268" w:type="dxa"/>
            <w:shd w:val="clear" w:color="auto" w:fill="FFFFFF" w:themeFill="background1"/>
          </w:tcPr>
          <w:p w14:paraId="47098461" w14:textId="10D8581A" w:rsidR="00727939" w:rsidRPr="00727939" w:rsidRDefault="00727939" w:rsidP="00727939">
            <w:pPr>
              <w:rPr>
                <w:rFonts w:ascii="Times New Roman" w:hAnsi="Times New Roman" w:cs="Times New Roman"/>
                <w:b/>
                <w:bCs/>
              </w:rPr>
            </w:pPr>
            <w:r w:rsidRPr="00727939">
              <w:rPr>
                <w:rFonts w:ascii="Times New Roman" w:hAnsi="Times New Roman" w:cs="Times New Roman"/>
              </w:rPr>
              <w:t>Shows basic knowledge of translation principles and terminology with noticeable gaps or insufficient understanding of key ideas.</w:t>
            </w:r>
            <w:r w:rsidRPr="00727939">
              <w:rPr>
                <w:rFonts w:ascii="Times New Roman" w:hAnsi="Times New Roman" w:cs="Times New Roman"/>
              </w:rPr>
              <w:tab/>
            </w:r>
          </w:p>
        </w:tc>
        <w:tc>
          <w:tcPr>
            <w:tcW w:w="1995" w:type="dxa"/>
            <w:shd w:val="clear" w:color="auto" w:fill="FFFFFF" w:themeFill="background1"/>
          </w:tcPr>
          <w:p w14:paraId="4F4DB8AB" w14:textId="5575A5D2" w:rsidR="00727939" w:rsidRPr="00727939" w:rsidRDefault="00727939" w:rsidP="00727939">
            <w:pPr>
              <w:rPr>
                <w:rFonts w:ascii="Times New Roman" w:hAnsi="Times New Roman" w:cs="Times New Roman"/>
              </w:rPr>
            </w:pPr>
            <w:r w:rsidRPr="00727939">
              <w:rPr>
                <w:rFonts w:ascii="Times New Roman" w:hAnsi="Times New Roman" w:cs="Times New Roman"/>
              </w:rPr>
              <w:t>Struggles to grasp essential principles or terminology, resulting in vague or incomplete answers.</w:t>
            </w:r>
          </w:p>
        </w:tc>
        <w:tc>
          <w:tcPr>
            <w:tcW w:w="1916" w:type="dxa"/>
            <w:shd w:val="clear" w:color="auto" w:fill="FFFFFF" w:themeFill="background1"/>
          </w:tcPr>
          <w:p w14:paraId="1AE53D35" w14:textId="1C95A587" w:rsidR="00727939" w:rsidRPr="00727939" w:rsidRDefault="00727939" w:rsidP="00727939">
            <w:pPr>
              <w:rPr>
                <w:rFonts w:ascii="Times New Roman" w:hAnsi="Times New Roman" w:cs="Times New Roman"/>
                <w:b/>
                <w:bCs/>
              </w:rPr>
            </w:pPr>
            <w:r w:rsidRPr="00727939">
              <w:rPr>
                <w:rFonts w:ascii="Times New Roman" w:hAnsi="Times New Roman" w:cs="Times New Roman"/>
              </w:rPr>
              <w:t>Fails to demonstrate any understanding of specialized terminology or translation principles.</w:t>
            </w:r>
          </w:p>
        </w:tc>
      </w:tr>
      <w:tr w:rsidR="009725F1" w:rsidRPr="00727939" w14:paraId="2AEF8767" w14:textId="77777777" w:rsidTr="00E710AF">
        <w:trPr>
          <w:cantSplit/>
          <w:trHeight w:val="362"/>
        </w:trPr>
        <w:tc>
          <w:tcPr>
            <w:tcW w:w="421" w:type="dxa"/>
            <w:vMerge w:val="restart"/>
          </w:tcPr>
          <w:p w14:paraId="60C71373" w14:textId="77777777" w:rsidR="009725F1" w:rsidRPr="00727939" w:rsidRDefault="009725F1" w:rsidP="00E710AF">
            <w:pPr>
              <w:jc w:val="center"/>
              <w:rPr>
                <w:rFonts w:ascii="Times New Roman" w:hAnsi="Times New Roman" w:cs="Times New Roman"/>
                <w:sz w:val="28"/>
                <w:szCs w:val="28"/>
              </w:rPr>
            </w:pPr>
            <w:r w:rsidRPr="00727939">
              <w:rPr>
                <w:rFonts w:ascii="Times New Roman" w:hAnsi="Times New Roman" w:cs="Times New Roman"/>
                <w:sz w:val="28"/>
                <w:szCs w:val="28"/>
              </w:rPr>
              <w:t>2</w:t>
            </w:r>
          </w:p>
        </w:tc>
        <w:tc>
          <w:tcPr>
            <w:tcW w:w="1559" w:type="dxa"/>
            <w:shd w:val="clear" w:color="auto" w:fill="FFFFFF" w:themeFill="background1"/>
          </w:tcPr>
          <w:p w14:paraId="50420A1A"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rPr>
              <w:t>Comprehension</w:t>
            </w:r>
          </w:p>
        </w:tc>
        <w:tc>
          <w:tcPr>
            <w:tcW w:w="3118" w:type="dxa"/>
            <w:shd w:val="clear" w:color="auto" w:fill="FFFFFF" w:themeFill="background1"/>
          </w:tcPr>
          <w:p w14:paraId="108A73CB" w14:textId="77777777" w:rsidR="009725F1" w:rsidRPr="00727939" w:rsidRDefault="009725F1" w:rsidP="00E710AF">
            <w:pPr>
              <w:jc w:val="right"/>
              <w:rPr>
                <w:rFonts w:ascii="Times New Roman" w:hAnsi="Times New Roman" w:cs="Times New Roman"/>
                <w:b/>
                <w:bCs/>
              </w:rPr>
            </w:pPr>
            <w:r w:rsidRPr="00727939">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D24ED43" wp14:editId="6CAF0378">
                      <wp:simplePos x="0" y="0"/>
                      <wp:positionH relativeFrom="column">
                        <wp:posOffset>-45085</wp:posOffset>
                      </wp:positionH>
                      <wp:positionV relativeFrom="paragraph">
                        <wp:posOffset>21590</wp:posOffset>
                      </wp:positionV>
                      <wp:extent cx="1943100" cy="266700"/>
                      <wp:effectExtent l="0" t="0" r="19050" b="19050"/>
                      <wp:wrapNone/>
                      <wp:docPr id="1547597016"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07DB5"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kunQEAAI0DAAAOAAAAZHJzL2Uyb0RvYy54bWysU8tu2zAQvAfoPxC815Kcw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" strokecolor="black [3200]" strokeweight=".5pt">
                      <v:stroke joinstyle="miter"/>
                    </v:line>
                  </w:pict>
                </mc:Fallback>
              </mc:AlternateContent>
            </w:r>
            <w:r w:rsidRPr="00727939">
              <w:rPr>
                <w:rFonts w:ascii="Times New Roman" w:hAnsi="Times New Roman" w:cs="Times New Roman"/>
                <w:b/>
                <w:bCs/>
              </w:rPr>
              <w:t>Score</w:t>
            </w:r>
          </w:p>
          <w:p w14:paraId="2A88FF40" w14:textId="77777777" w:rsidR="009725F1" w:rsidRPr="00727939" w:rsidRDefault="009725F1" w:rsidP="00E710AF">
            <w:pPr>
              <w:rPr>
                <w:rFonts w:ascii="Times New Roman" w:hAnsi="Times New Roman" w:cs="Times New Roman"/>
              </w:rPr>
            </w:pPr>
            <w:r w:rsidRPr="00727939">
              <w:rPr>
                <w:rFonts w:ascii="Times New Roman" w:hAnsi="Times New Roman" w:cs="Times New Roman"/>
                <w:b/>
                <w:bCs/>
              </w:rPr>
              <w:t>Criteria</w:t>
            </w:r>
          </w:p>
        </w:tc>
        <w:tc>
          <w:tcPr>
            <w:tcW w:w="1985" w:type="dxa"/>
            <w:shd w:val="clear" w:color="auto" w:fill="FFFFFF" w:themeFill="background1"/>
          </w:tcPr>
          <w:p w14:paraId="64B4FF2F"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27-30 points</w:t>
            </w:r>
          </w:p>
        </w:tc>
        <w:tc>
          <w:tcPr>
            <w:tcW w:w="2126" w:type="dxa"/>
            <w:shd w:val="clear" w:color="auto" w:fill="FFFFFF" w:themeFill="background1"/>
          </w:tcPr>
          <w:p w14:paraId="0EAE8C1D"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21-26 points</w:t>
            </w:r>
          </w:p>
        </w:tc>
        <w:tc>
          <w:tcPr>
            <w:tcW w:w="2268" w:type="dxa"/>
            <w:shd w:val="clear" w:color="auto" w:fill="FFFFFF" w:themeFill="background1"/>
          </w:tcPr>
          <w:p w14:paraId="5941E670"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15-20 points</w:t>
            </w:r>
          </w:p>
        </w:tc>
        <w:tc>
          <w:tcPr>
            <w:tcW w:w="1995" w:type="dxa"/>
            <w:shd w:val="clear" w:color="auto" w:fill="FFFFFF" w:themeFill="background1"/>
          </w:tcPr>
          <w:p w14:paraId="50322F7A"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8-14 points</w:t>
            </w:r>
          </w:p>
        </w:tc>
        <w:tc>
          <w:tcPr>
            <w:tcW w:w="1916" w:type="dxa"/>
            <w:shd w:val="clear" w:color="auto" w:fill="FFFFFF" w:themeFill="background1"/>
          </w:tcPr>
          <w:p w14:paraId="30543E87"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0-7 points</w:t>
            </w:r>
          </w:p>
        </w:tc>
      </w:tr>
      <w:tr w:rsidR="00727939" w:rsidRPr="00727939" w14:paraId="6F094586" w14:textId="77777777" w:rsidTr="00E710AF">
        <w:trPr>
          <w:cantSplit/>
          <w:trHeight w:val="1509"/>
        </w:trPr>
        <w:tc>
          <w:tcPr>
            <w:tcW w:w="421" w:type="dxa"/>
            <w:vMerge/>
          </w:tcPr>
          <w:p w14:paraId="422A4366" w14:textId="77777777" w:rsidR="00727939" w:rsidRPr="00727939" w:rsidRDefault="00727939" w:rsidP="00727939">
            <w:pPr>
              <w:jc w:val="center"/>
              <w:rPr>
                <w:rFonts w:ascii="Times New Roman" w:hAnsi="Times New Roman" w:cs="Times New Roman"/>
                <w:sz w:val="28"/>
                <w:szCs w:val="28"/>
              </w:rPr>
            </w:pPr>
          </w:p>
        </w:tc>
        <w:tc>
          <w:tcPr>
            <w:tcW w:w="1559" w:type="dxa"/>
            <w:shd w:val="clear" w:color="auto" w:fill="FFFFFF" w:themeFill="background1"/>
          </w:tcPr>
          <w:p w14:paraId="6A6876BF" w14:textId="77777777" w:rsidR="00727939" w:rsidRPr="00727939" w:rsidRDefault="00727939" w:rsidP="00727939">
            <w:pPr>
              <w:jc w:val="center"/>
              <w:rPr>
                <w:rFonts w:ascii="Times New Roman" w:hAnsi="Times New Roman" w:cs="Times New Roman"/>
              </w:rPr>
            </w:pPr>
            <w:r w:rsidRPr="00727939">
              <w:rPr>
                <w:rFonts w:ascii="Times New Roman" w:hAnsi="Times New Roman" w:cs="Times New Roman"/>
                <w:b/>
                <w:bCs/>
              </w:rPr>
              <w:t>2nd question. Maximum score – 30 points</w:t>
            </w:r>
          </w:p>
        </w:tc>
        <w:tc>
          <w:tcPr>
            <w:tcW w:w="3118" w:type="dxa"/>
            <w:shd w:val="clear" w:color="auto" w:fill="FFFFFF" w:themeFill="background1"/>
          </w:tcPr>
          <w:p w14:paraId="44A05D4C" w14:textId="544FEC3D" w:rsidR="00727939" w:rsidRPr="00727939" w:rsidRDefault="00727939" w:rsidP="00727939">
            <w:pPr>
              <w:rPr>
                <w:rFonts w:ascii="Times New Roman" w:hAnsi="Times New Roman" w:cs="Times New Roman"/>
              </w:rPr>
            </w:pPr>
            <w:r w:rsidRPr="00727939">
              <w:rPr>
                <w:rFonts w:ascii="Times New Roman" w:hAnsi="Times New Roman" w:cs="Times New Roman"/>
              </w:rPr>
              <w:t>Interpretation and explanation of key ideas, terminology, and cultural nuances in professional texts (e.g., contracts, reports).</w:t>
            </w:r>
            <w:r w:rsidRPr="00727939">
              <w:rPr>
                <w:rFonts w:ascii="Times New Roman" w:hAnsi="Times New Roman" w:cs="Times New Roman"/>
              </w:rPr>
              <w:tab/>
            </w:r>
          </w:p>
        </w:tc>
        <w:tc>
          <w:tcPr>
            <w:tcW w:w="1985" w:type="dxa"/>
            <w:shd w:val="clear" w:color="auto" w:fill="FFFFFF" w:themeFill="background1"/>
          </w:tcPr>
          <w:p w14:paraId="5727F344" w14:textId="4624419F" w:rsidR="00727939" w:rsidRPr="00727939" w:rsidRDefault="00727939" w:rsidP="00727939">
            <w:pPr>
              <w:rPr>
                <w:rFonts w:ascii="Times New Roman" w:hAnsi="Times New Roman" w:cs="Times New Roman"/>
              </w:rPr>
            </w:pPr>
            <w:r w:rsidRPr="00727939">
              <w:rPr>
                <w:rFonts w:ascii="Times New Roman" w:hAnsi="Times New Roman" w:cs="Times New Roman"/>
              </w:rPr>
              <w:t>Provides insightful and clear interpretations, demonstrating excellent understanding of terminology, structure, and cultural adaptation.</w:t>
            </w:r>
          </w:p>
        </w:tc>
        <w:tc>
          <w:tcPr>
            <w:tcW w:w="2126" w:type="dxa"/>
            <w:shd w:val="clear" w:color="auto" w:fill="FFFFFF" w:themeFill="background1"/>
          </w:tcPr>
          <w:p w14:paraId="32AC5C8F" w14:textId="404DB3F6" w:rsidR="00727939" w:rsidRPr="00727939" w:rsidRDefault="00727939" w:rsidP="00727939">
            <w:pPr>
              <w:rPr>
                <w:rFonts w:ascii="Times New Roman" w:hAnsi="Times New Roman" w:cs="Times New Roman"/>
                <w:b/>
                <w:bCs/>
              </w:rPr>
            </w:pPr>
            <w:r w:rsidRPr="00727939">
              <w:rPr>
                <w:rFonts w:ascii="Times New Roman" w:hAnsi="Times New Roman" w:cs="Times New Roman"/>
              </w:rPr>
              <w:t>Effectively interprets key ideas and terminology with solid explanations but lacks depth in addressing cultural nuances.</w:t>
            </w:r>
          </w:p>
        </w:tc>
        <w:tc>
          <w:tcPr>
            <w:tcW w:w="2268" w:type="dxa"/>
            <w:shd w:val="clear" w:color="auto" w:fill="FFFFFF" w:themeFill="background1"/>
          </w:tcPr>
          <w:p w14:paraId="1967A029" w14:textId="42885F2C" w:rsidR="00727939" w:rsidRPr="00727939" w:rsidRDefault="00727939" w:rsidP="00727939">
            <w:pPr>
              <w:rPr>
                <w:rFonts w:ascii="Times New Roman" w:hAnsi="Times New Roman" w:cs="Times New Roman"/>
                <w:b/>
                <w:bCs/>
              </w:rPr>
            </w:pPr>
            <w:r w:rsidRPr="00727939">
              <w:rPr>
                <w:rFonts w:ascii="Times New Roman" w:hAnsi="Times New Roman" w:cs="Times New Roman"/>
              </w:rPr>
              <w:t>Provides adequate explanations and summaries but shows limited understanding of cultural or professional adaptation.</w:t>
            </w:r>
          </w:p>
        </w:tc>
        <w:tc>
          <w:tcPr>
            <w:tcW w:w="1995" w:type="dxa"/>
            <w:shd w:val="clear" w:color="auto" w:fill="FFFFFF" w:themeFill="background1"/>
          </w:tcPr>
          <w:p w14:paraId="11A27920" w14:textId="1D2A3781" w:rsidR="00727939" w:rsidRPr="00727939" w:rsidRDefault="00727939" w:rsidP="00727939">
            <w:pPr>
              <w:rPr>
                <w:rFonts w:ascii="Times New Roman" w:hAnsi="Times New Roman" w:cs="Times New Roman"/>
                <w:b/>
                <w:bCs/>
              </w:rPr>
            </w:pPr>
            <w:r w:rsidRPr="00727939">
              <w:rPr>
                <w:rFonts w:ascii="Times New Roman" w:hAnsi="Times New Roman" w:cs="Times New Roman"/>
              </w:rPr>
              <w:t>Struggles to interpret or explain ideas and terminology clearly, with inaccuracies or lack of focus.</w:t>
            </w:r>
          </w:p>
        </w:tc>
        <w:tc>
          <w:tcPr>
            <w:tcW w:w="1916" w:type="dxa"/>
            <w:shd w:val="clear" w:color="auto" w:fill="FFFFFF" w:themeFill="background1"/>
          </w:tcPr>
          <w:p w14:paraId="1CF7F1F0" w14:textId="51DDA491" w:rsidR="00727939" w:rsidRPr="00727939" w:rsidRDefault="00727939" w:rsidP="00727939">
            <w:pPr>
              <w:rPr>
                <w:rFonts w:ascii="Times New Roman" w:hAnsi="Times New Roman" w:cs="Times New Roman"/>
                <w:b/>
                <w:bCs/>
              </w:rPr>
            </w:pPr>
            <w:r w:rsidRPr="00727939">
              <w:rPr>
                <w:rFonts w:ascii="Times New Roman" w:hAnsi="Times New Roman" w:cs="Times New Roman"/>
              </w:rPr>
              <w:t>Fails to interpret, explain, or summarize key ideas, showing no understanding of the text or context.</w:t>
            </w:r>
          </w:p>
        </w:tc>
      </w:tr>
      <w:tr w:rsidR="009725F1" w:rsidRPr="00727939" w14:paraId="75B0CFC6" w14:textId="77777777" w:rsidTr="00E710AF">
        <w:trPr>
          <w:cantSplit/>
          <w:trHeight w:val="325"/>
        </w:trPr>
        <w:tc>
          <w:tcPr>
            <w:tcW w:w="421" w:type="dxa"/>
            <w:vMerge w:val="restart"/>
          </w:tcPr>
          <w:p w14:paraId="51BD0E81" w14:textId="77777777" w:rsidR="009725F1" w:rsidRPr="00727939" w:rsidRDefault="009725F1" w:rsidP="00E710AF">
            <w:pPr>
              <w:jc w:val="center"/>
              <w:rPr>
                <w:rFonts w:ascii="Times New Roman" w:hAnsi="Times New Roman" w:cs="Times New Roman"/>
                <w:sz w:val="28"/>
                <w:szCs w:val="28"/>
              </w:rPr>
            </w:pPr>
            <w:r w:rsidRPr="00727939">
              <w:rPr>
                <w:rFonts w:ascii="Times New Roman" w:hAnsi="Times New Roman" w:cs="Times New Roman"/>
                <w:sz w:val="28"/>
                <w:szCs w:val="28"/>
              </w:rPr>
              <w:t>3</w:t>
            </w:r>
          </w:p>
        </w:tc>
        <w:tc>
          <w:tcPr>
            <w:tcW w:w="1559" w:type="dxa"/>
            <w:shd w:val="clear" w:color="auto" w:fill="FFFFFF" w:themeFill="background1"/>
          </w:tcPr>
          <w:p w14:paraId="5CE24932"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rPr>
              <w:t>Application</w:t>
            </w:r>
          </w:p>
        </w:tc>
        <w:tc>
          <w:tcPr>
            <w:tcW w:w="3118" w:type="dxa"/>
            <w:shd w:val="clear" w:color="auto" w:fill="FFFFFF" w:themeFill="background1"/>
          </w:tcPr>
          <w:p w14:paraId="701EF74D" w14:textId="77777777" w:rsidR="009725F1" w:rsidRPr="00727939" w:rsidRDefault="009725F1" w:rsidP="00E710AF">
            <w:pPr>
              <w:jc w:val="right"/>
              <w:rPr>
                <w:rFonts w:ascii="Times New Roman" w:hAnsi="Times New Roman" w:cs="Times New Roman"/>
                <w:b/>
                <w:bCs/>
              </w:rPr>
            </w:pPr>
            <w:r w:rsidRPr="00727939">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11251486" wp14:editId="56910AF5">
                      <wp:simplePos x="0" y="0"/>
                      <wp:positionH relativeFrom="column">
                        <wp:posOffset>-45085</wp:posOffset>
                      </wp:positionH>
                      <wp:positionV relativeFrom="paragraph">
                        <wp:posOffset>21590</wp:posOffset>
                      </wp:positionV>
                      <wp:extent cx="1943100" cy="266700"/>
                      <wp:effectExtent l="0" t="0" r="19050" b="19050"/>
                      <wp:wrapNone/>
                      <wp:docPr id="1408264008"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C3730"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kunQEAAI0DAAAOAAAAZHJzL2Uyb0RvYy54bWysU8tu2zAQvAfoPxC815Kcw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" strokecolor="black [3200]" strokeweight=".5pt">
                      <v:stroke joinstyle="miter"/>
                    </v:line>
                  </w:pict>
                </mc:Fallback>
              </mc:AlternateContent>
            </w:r>
            <w:r w:rsidRPr="00727939">
              <w:rPr>
                <w:rFonts w:ascii="Times New Roman" w:hAnsi="Times New Roman" w:cs="Times New Roman"/>
                <w:b/>
                <w:bCs/>
              </w:rPr>
              <w:t>Score</w:t>
            </w:r>
          </w:p>
          <w:p w14:paraId="6F0233A4" w14:textId="77777777" w:rsidR="009725F1" w:rsidRPr="00727939" w:rsidRDefault="009725F1" w:rsidP="00E710AF">
            <w:pPr>
              <w:rPr>
                <w:rFonts w:ascii="Times New Roman" w:hAnsi="Times New Roman" w:cs="Times New Roman"/>
                <w:b/>
                <w:bCs/>
              </w:rPr>
            </w:pPr>
            <w:r w:rsidRPr="00727939">
              <w:rPr>
                <w:rFonts w:ascii="Times New Roman" w:hAnsi="Times New Roman" w:cs="Times New Roman"/>
                <w:b/>
                <w:bCs/>
              </w:rPr>
              <w:t>Criteria</w:t>
            </w:r>
          </w:p>
        </w:tc>
        <w:tc>
          <w:tcPr>
            <w:tcW w:w="1985" w:type="dxa"/>
            <w:shd w:val="clear" w:color="auto" w:fill="FFFFFF" w:themeFill="background1"/>
          </w:tcPr>
          <w:p w14:paraId="4283FF5B"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36-40 points</w:t>
            </w:r>
          </w:p>
        </w:tc>
        <w:tc>
          <w:tcPr>
            <w:tcW w:w="2126" w:type="dxa"/>
            <w:shd w:val="clear" w:color="auto" w:fill="FFFFFF" w:themeFill="background1"/>
          </w:tcPr>
          <w:p w14:paraId="5CE82BBC"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28-39 points</w:t>
            </w:r>
          </w:p>
        </w:tc>
        <w:tc>
          <w:tcPr>
            <w:tcW w:w="2268" w:type="dxa"/>
            <w:shd w:val="clear" w:color="auto" w:fill="FFFFFF" w:themeFill="background1"/>
          </w:tcPr>
          <w:p w14:paraId="51E2B7CB"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20-27 points</w:t>
            </w:r>
          </w:p>
        </w:tc>
        <w:tc>
          <w:tcPr>
            <w:tcW w:w="1995" w:type="dxa"/>
            <w:shd w:val="clear" w:color="auto" w:fill="FFFFFF" w:themeFill="background1"/>
          </w:tcPr>
          <w:p w14:paraId="01B1C130"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10-19 points</w:t>
            </w:r>
          </w:p>
        </w:tc>
        <w:tc>
          <w:tcPr>
            <w:tcW w:w="1916" w:type="dxa"/>
            <w:shd w:val="clear" w:color="auto" w:fill="FFFFFF" w:themeFill="background1"/>
          </w:tcPr>
          <w:p w14:paraId="1B4D0B22" w14:textId="77777777" w:rsidR="009725F1" w:rsidRPr="00727939" w:rsidRDefault="009725F1" w:rsidP="00E710AF">
            <w:pPr>
              <w:jc w:val="center"/>
              <w:rPr>
                <w:rFonts w:ascii="Times New Roman" w:hAnsi="Times New Roman" w:cs="Times New Roman"/>
              </w:rPr>
            </w:pPr>
            <w:r w:rsidRPr="00727939">
              <w:rPr>
                <w:rFonts w:ascii="Times New Roman" w:hAnsi="Times New Roman" w:cs="Times New Roman"/>
                <w:b/>
                <w:bCs/>
              </w:rPr>
              <w:t>8-9 points</w:t>
            </w:r>
          </w:p>
        </w:tc>
      </w:tr>
      <w:tr w:rsidR="00727939" w:rsidRPr="00727939" w14:paraId="59A4D9AB" w14:textId="77777777" w:rsidTr="00E710AF">
        <w:trPr>
          <w:cantSplit/>
          <w:trHeight w:val="1134"/>
        </w:trPr>
        <w:tc>
          <w:tcPr>
            <w:tcW w:w="421" w:type="dxa"/>
            <w:vMerge/>
          </w:tcPr>
          <w:p w14:paraId="1B1FC728" w14:textId="77777777" w:rsidR="00727939" w:rsidRPr="00727939" w:rsidRDefault="00727939" w:rsidP="00727939">
            <w:pPr>
              <w:jc w:val="center"/>
              <w:rPr>
                <w:rFonts w:ascii="Times New Roman" w:hAnsi="Times New Roman" w:cs="Times New Roman"/>
                <w:sz w:val="28"/>
                <w:szCs w:val="28"/>
              </w:rPr>
            </w:pPr>
          </w:p>
        </w:tc>
        <w:tc>
          <w:tcPr>
            <w:tcW w:w="1559" w:type="dxa"/>
            <w:shd w:val="clear" w:color="auto" w:fill="FFFFFF" w:themeFill="background1"/>
          </w:tcPr>
          <w:p w14:paraId="2D28167C" w14:textId="77777777" w:rsidR="00727939" w:rsidRPr="00727939" w:rsidRDefault="00727939" w:rsidP="00727939">
            <w:pPr>
              <w:jc w:val="center"/>
              <w:rPr>
                <w:rFonts w:ascii="Times New Roman" w:hAnsi="Times New Roman" w:cs="Times New Roman"/>
              </w:rPr>
            </w:pPr>
            <w:r w:rsidRPr="00727939">
              <w:rPr>
                <w:rFonts w:ascii="Times New Roman" w:hAnsi="Times New Roman" w:cs="Times New Roman"/>
                <w:b/>
                <w:bCs/>
              </w:rPr>
              <w:t>3rd questions Maximum score – 40 points</w:t>
            </w:r>
          </w:p>
        </w:tc>
        <w:tc>
          <w:tcPr>
            <w:tcW w:w="3118" w:type="dxa"/>
            <w:shd w:val="clear" w:color="auto" w:fill="FFFFFF" w:themeFill="background1"/>
          </w:tcPr>
          <w:p w14:paraId="75F35B6D" w14:textId="552C56B0" w:rsidR="00727939" w:rsidRPr="00727939" w:rsidRDefault="00727939" w:rsidP="00727939">
            <w:pPr>
              <w:rPr>
                <w:rFonts w:ascii="Times New Roman" w:hAnsi="Times New Roman" w:cs="Times New Roman"/>
              </w:rPr>
            </w:pPr>
            <w:r w:rsidRPr="00727939">
              <w:rPr>
                <w:rFonts w:ascii="Times New Roman" w:hAnsi="Times New Roman" w:cs="Times New Roman"/>
              </w:rPr>
              <w:t>Application of knowledge to solve translation tasks and adapt content (e.g., translating legal/economic texts with cultural adaptation)</w:t>
            </w:r>
          </w:p>
        </w:tc>
        <w:tc>
          <w:tcPr>
            <w:tcW w:w="1985" w:type="dxa"/>
            <w:shd w:val="clear" w:color="auto" w:fill="FFFFFF" w:themeFill="background1"/>
          </w:tcPr>
          <w:p w14:paraId="779F41A7" w14:textId="17E28881" w:rsidR="00727939" w:rsidRPr="00727939" w:rsidRDefault="00727939" w:rsidP="00727939">
            <w:pPr>
              <w:rPr>
                <w:rFonts w:ascii="Times New Roman" w:hAnsi="Times New Roman" w:cs="Times New Roman"/>
              </w:rPr>
            </w:pPr>
            <w:r w:rsidRPr="00727939">
              <w:rPr>
                <w:rFonts w:ascii="Times New Roman" w:hAnsi="Times New Roman" w:cs="Times New Roman"/>
              </w:rPr>
              <w:t>Consistently applies knowledge to solve complex translation tasks accurately, demonstrating cultural awareness, professional tone, and precise terminology.</w:t>
            </w:r>
          </w:p>
        </w:tc>
        <w:tc>
          <w:tcPr>
            <w:tcW w:w="2126" w:type="dxa"/>
            <w:shd w:val="clear" w:color="auto" w:fill="FFFFFF" w:themeFill="background1"/>
          </w:tcPr>
          <w:p w14:paraId="33A694A9" w14:textId="30341421" w:rsidR="00727939" w:rsidRPr="00727939" w:rsidRDefault="00727939" w:rsidP="00727939">
            <w:pPr>
              <w:rPr>
                <w:rFonts w:ascii="Times New Roman" w:hAnsi="Times New Roman" w:cs="Times New Roman"/>
                <w:b/>
                <w:bCs/>
              </w:rPr>
            </w:pPr>
            <w:r w:rsidRPr="00727939">
              <w:rPr>
                <w:rFonts w:ascii="Times New Roman" w:hAnsi="Times New Roman" w:cs="Times New Roman"/>
              </w:rPr>
              <w:t>Competently applies knowledge to solve practical problems but lacks depth in addressing nuanced cultural or linguistic challenges.</w:t>
            </w:r>
          </w:p>
        </w:tc>
        <w:tc>
          <w:tcPr>
            <w:tcW w:w="2268" w:type="dxa"/>
            <w:shd w:val="clear" w:color="auto" w:fill="FFFFFF" w:themeFill="background1"/>
          </w:tcPr>
          <w:p w14:paraId="18A1EDF0" w14:textId="4B0B7998" w:rsidR="00727939" w:rsidRPr="00727939" w:rsidRDefault="00727939" w:rsidP="00727939">
            <w:pPr>
              <w:rPr>
                <w:rFonts w:ascii="Times New Roman" w:hAnsi="Times New Roman" w:cs="Times New Roman"/>
                <w:lang w:val="kk-KZ"/>
              </w:rPr>
            </w:pPr>
            <w:r w:rsidRPr="00727939">
              <w:rPr>
                <w:rFonts w:ascii="Times New Roman" w:hAnsi="Times New Roman" w:cs="Times New Roman"/>
              </w:rPr>
              <w:t>Applies knowledge with limited accuracy or professionalism, resulting in errors or lack of cultural adaptation.</w:t>
            </w:r>
          </w:p>
        </w:tc>
        <w:tc>
          <w:tcPr>
            <w:tcW w:w="1995" w:type="dxa"/>
            <w:shd w:val="clear" w:color="auto" w:fill="FFFFFF" w:themeFill="background1"/>
          </w:tcPr>
          <w:p w14:paraId="6FBE0DCB" w14:textId="6D65A1CC" w:rsidR="00727939" w:rsidRPr="00727939" w:rsidRDefault="00727939" w:rsidP="00727939">
            <w:pPr>
              <w:rPr>
                <w:rFonts w:ascii="Times New Roman" w:hAnsi="Times New Roman" w:cs="Times New Roman"/>
                <w:b/>
                <w:bCs/>
              </w:rPr>
            </w:pPr>
            <w:r w:rsidRPr="00727939">
              <w:rPr>
                <w:rFonts w:ascii="Times New Roman" w:hAnsi="Times New Roman" w:cs="Times New Roman"/>
              </w:rPr>
              <w:t>Struggles to apply knowledge effectively, with frequent errors in translation, terminology, or grammar.</w:t>
            </w:r>
          </w:p>
        </w:tc>
        <w:tc>
          <w:tcPr>
            <w:tcW w:w="1916" w:type="dxa"/>
            <w:shd w:val="clear" w:color="auto" w:fill="FFFFFF" w:themeFill="background1"/>
          </w:tcPr>
          <w:p w14:paraId="26746073" w14:textId="7CD126C6" w:rsidR="00727939" w:rsidRPr="00727939" w:rsidRDefault="00727939" w:rsidP="00727939">
            <w:pPr>
              <w:rPr>
                <w:rFonts w:ascii="Times New Roman" w:hAnsi="Times New Roman" w:cs="Times New Roman"/>
                <w:b/>
                <w:bCs/>
              </w:rPr>
            </w:pPr>
            <w:r w:rsidRPr="00727939">
              <w:rPr>
                <w:rFonts w:ascii="Times New Roman" w:hAnsi="Times New Roman" w:cs="Times New Roman"/>
              </w:rPr>
              <w:t>Fails to apply any knowledge or solve translation tasks, with major errors or incomplete work.</w:t>
            </w:r>
          </w:p>
        </w:tc>
      </w:tr>
      <w:tr w:rsidR="009725F1" w:rsidRPr="00727939" w14:paraId="59399A0E" w14:textId="77777777" w:rsidTr="00E710AF">
        <w:trPr>
          <w:cantSplit/>
          <w:trHeight w:val="416"/>
        </w:trPr>
        <w:tc>
          <w:tcPr>
            <w:tcW w:w="421" w:type="dxa"/>
          </w:tcPr>
          <w:p w14:paraId="243F5050" w14:textId="77777777" w:rsidR="009725F1" w:rsidRPr="00727939" w:rsidRDefault="009725F1" w:rsidP="00E710AF">
            <w:pPr>
              <w:jc w:val="center"/>
              <w:rPr>
                <w:rFonts w:ascii="Times New Roman" w:hAnsi="Times New Roman" w:cs="Times New Roman"/>
                <w:sz w:val="28"/>
                <w:szCs w:val="28"/>
              </w:rPr>
            </w:pPr>
          </w:p>
        </w:tc>
        <w:tc>
          <w:tcPr>
            <w:tcW w:w="14967" w:type="dxa"/>
            <w:gridSpan w:val="7"/>
            <w:shd w:val="clear" w:color="auto" w:fill="C1E4F5" w:themeFill="accent1" w:themeFillTint="33"/>
          </w:tcPr>
          <w:p w14:paraId="2BF8C2B6" w14:textId="77777777" w:rsidR="009725F1" w:rsidRPr="00727939" w:rsidRDefault="009725F1" w:rsidP="00E710AF">
            <w:pPr>
              <w:shd w:val="clear" w:color="auto" w:fill="C1E4F5" w:themeFill="accent1" w:themeFillTint="33"/>
              <w:rPr>
                <w:rFonts w:ascii="Times New Roman" w:hAnsi="Times New Roman" w:cs="Times New Roman"/>
                <w:b/>
                <w:bCs/>
              </w:rPr>
            </w:pPr>
            <w:r w:rsidRPr="00727939">
              <w:rPr>
                <w:rFonts w:ascii="Times New Roman" w:hAnsi="Times New Roman" w:cs="Times New Roman"/>
                <w:b/>
                <w:bCs/>
              </w:rPr>
              <w:t>Formula for calculating the final control:</w:t>
            </w:r>
          </w:p>
          <w:p w14:paraId="01529C0F" w14:textId="77777777" w:rsidR="009725F1" w:rsidRPr="00727939" w:rsidRDefault="009725F1" w:rsidP="00E710AF">
            <w:pPr>
              <w:rPr>
                <w:rFonts w:ascii="Times New Roman" w:hAnsi="Times New Roman" w:cs="Times New Roman"/>
              </w:rPr>
            </w:pPr>
            <w:r w:rsidRPr="00727939">
              <w:rPr>
                <w:rFonts w:ascii="Times New Roman" w:hAnsi="Times New Roman" w:cs="Times New Roman"/>
              </w:rPr>
              <w:t>Final control (FC) = Score for question 1 + Score for question 2 + Score for question 3</w:t>
            </w:r>
          </w:p>
        </w:tc>
      </w:tr>
    </w:tbl>
    <w:p w14:paraId="1590C087" w14:textId="77777777" w:rsidR="001A1F10" w:rsidRPr="00727939" w:rsidRDefault="001A1F10" w:rsidP="001A1F10">
      <w:pPr>
        <w:rPr>
          <w:rFonts w:ascii="Times New Roman" w:hAnsi="Times New Roman" w:cs="Times New Roman"/>
          <w:sz w:val="24"/>
          <w:szCs w:val="24"/>
        </w:rPr>
      </w:pPr>
    </w:p>
    <w:p w14:paraId="3F80D93B" w14:textId="77777777" w:rsidR="00727939" w:rsidRDefault="00727939">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D36C525" w14:textId="08339FA9" w:rsidR="001A1F10" w:rsidRPr="00727939" w:rsidRDefault="001A1F10" w:rsidP="001A1F10">
      <w:pPr>
        <w:rPr>
          <w:rFonts w:ascii="Times New Roman" w:hAnsi="Times New Roman" w:cs="Times New Roman"/>
          <w:b/>
          <w:bCs/>
          <w:sz w:val="28"/>
          <w:szCs w:val="28"/>
        </w:rPr>
      </w:pPr>
      <w:r w:rsidRPr="00727939">
        <w:rPr>
          <w:rFonts w:ascii="Times New Roman" w:hAnsi="Times New Roman" w:cs="Times New Roman"/>
          <w:b/>
          <w:bCs/>
          <w:sz w:val="28"/>
          <w:szCs w:val="28"/>
        </w:rPr>
        <w:lastRenderedPageBreak/>
        <w:t>Literature:</w:t>
      </w:r>
    </w:p>
    <w:p w14:paraId="5581C152"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Bailey, S. </w:t>
      </w:r>
      <w:r w:rsidRPr="00727939">
        <w:rPr>
          <w:rFonts w:ascii="Times New Roman" w:hAnsi="Times New Roman" w:cs="Times New Roman"/>
          <w:i/>
          <w:iCs/>
          <w:color w:val="000000"/>
          <w:sz w:val="28"/>
          <w:szCs w:val="28"/>
        </w:rPr>
        <w:t>Academic Writing for International Students of Business</w:t>
      </w:r>
      <w:r w:rsidRPr="00727939">
        <w:rPr>
          <w:rFonts w:ascii="Times New Roman" w:hAnsi="Times New Roman" w:cs="Times New Roman"/>
          <w:color w:val="000000"/>
          <w:sz w:val="28"/>
          <w:szCs w:val="28"/>
        </w:rPr>
        <w:t xml:space="preserve">. </w:t>
      </w:r>
      <w:proofErr w:type="spellStart"/>
      <w:r w:rsidRPr="00727939">
        <w:rPr>
          <w:rFonts w:ascii="Times New Roman" w:hAnsi="Times New Roman" w:cs="Times New Roman"/>
          <w:color w:val="000000"/>
          <w:sz w:val="28"/>
          <w:szCs w:val="28"/>
          <w:lang w:val="ru-RU"/>
        </w:rPr>
        <w:t>Routledge</w:t>
      </w:r>
      <w:proofErr w:type="spellEnd"/>
      <w:r w:rsidRPr="00727939">
        <w:rPr>
          <w:rFonts w:ascii="Times New Roman" w:hAnsi="Times New Roman" w:cs="Times New Roman"/>
          <w:color w:val="000000"/>
          <w:sz w:val="28"/>
          <w:szCs w:val="28"/>
          <w:lang w:val="ru-RU"/>
        </w:rPr>
        <w:t>, 2015. 336 p.</w:t>
      </w:r>
    </w:p>
    <w:p w14:paraId="6DE23FCD"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Swales, J. M., &amp; Feak, C. B. </w:t>
      </w:r>
      <w:r w:rsidRPr="00727939">
        <w:rPr>
          <w:rFonts w:ascii="Times New Roman" w:hAnsi="Times New Roman" w:cs="Times New Roman"/>
          <w:i/>
          <w:iCs/>
          <w:color w:val="000000"/>
          <w:sz w:val="28"/>
          <w:szCs w:val="28"/>
        </w:rPr>
        <w:t>Academic Writing for Graduate Students: Essential Tasks and Skills</w:t>
      </w:r>
      <w:r w:rsidRPr="00727939">
        <w:rPr>
          <w:rFonts w:ascii="Times New Roman" w:hAnsi="Times New Roman" w:cs="Times New Roman"/>
          <w:color w:val="000000"/>
          <w:sz w:val="28"/>
          <w:szCs w:val="28"/>
        </w:rPr>
        <w:t xml:space="preserve">. </w:t>
      </w:r>
      <w:r w:rsidRPr="00727939">
        <w:rPr>
          <w:rFonts w:ascii="Times New Roman" w:hAnsi="Times New Roman" w:cs="Times New Roman"/>
          <w:color w:val="000000"/>
          <w:sz w:val="28"/>
          <w:szCs w:val="28"/>
          <w:lang w:val="ru-RU"/>
        </w:rPr>
        <w:t xml:space="preserve">University </w:t>
      </w:r>
      <w:proofErr w:type="spellStart"/>
      <w:r w:rsidRPr="00727939">
        <w:rPr>
          <w:rFonts w:ascii="Times New Roman" w:hAnsi="Times New Roman" w:cs="Times New Roman"/>
          <w:color w:val="000000"/>
          <w:sz w:val="28"/>
          <w:szCs w:val="28"/>
          <w:lang w:val="ru-RU"/>
        </w:rPr>
        <w:t>of</w:t>
      </w:r>
      <w:proofErr w:type="spellEnd"/>
      <w:r w:rsidRPr="00727939">
        <w:rPr>
          <w:rFonts w:ascii="Times New Roman" w:hAnsi="Times New Roman" w:cs="Times New Roman"/>
          <w:color w:val="000000"/>
          <w:sz w:val="28"/>
          <w:szCs w:val="28"/>
          <w:lang w:val="ru-RU"/>
        </w:rPr>
        <w:t xml:space="preserve"> </w:t>
      </w:r>
      <w:proofErr w:type="spellStart"/>
      <w:r w:rsidRPr="00727939">
        <w:rPr>
          <w:rFonts w:ascii="Times New Roman" w:hAnsi="Times New Roman" w:cs="Times New Roman"/>
          <w:color w:val="000000"/>
          <w:sz w:val="28"/>
          <w:szCs w:val="28"/>
          <w:lang w:val="ru-RU"/>
        </w:rPr>
        <w:t>Michigan</w:t>
      </w:r>
      <w:proofErr w:type="spellEnd"/>
      <w:r w:rsidRPr="00727939">
        <w:rPr>
          <w:rFonts w:ascii="Times New Roman" w:hAnsi="Times New Roman" w:cs="Times New Roman"/>
          <w:color w:val="000000"/>
          <w:sz w:val="28"/>
          <w:szCs w:val="28"/>
          <w:lang w:val="ru-RU"/>
        </w:rPr>
        <w:t xml:space="preserve"> Press, 2012. 440 p.</w:t>
      </w:r>
    </w:p>
    <w:p w14:paraId="1BB69396"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Hyland, K. </w:t>
      </w:r>
      <w:r w:rsidRPr="00727939">
        <w:rPr>
          <w:rFonts w:ascii="Times New Roman" w:hAnsi="Times New Roman" w:cs="Times New Roman"/>
          <w:i/>
          <w:iCs/>
          <w:color w:val="000000"/>
          <w:sz w:val="28"/>
          <w:szCs w:val="28"/>
        </w:rPr>
        <w:t>English for Academic Purposes: An Advanced Resource Book</w:t>
      </w:r>
      <w:r w:rsidRPr="00727939">
        <w:rPr>
          <w:rFonts w:ascii="Times New Roman" w:hAnsi="Times New Roman" w:cs="Times New Roman"/>
          <w:color w:val="000000"/>
          <w:sz w:val="28"/>
          <w:szCs w:val="28"/>
        </w:rPr>
        <w:t xml:space="preserve">. </w:t>
      </w:r>
      <w:proofErr w:type="spellStart"/>
      <w:r w:rsidRPr="00727939">
        <w:rPr>
          <w:rFonts w:ascii="Times New Roman" w:hAnsi="Times New Roman" w:cs="Times New Roman"/>
          <w:color w:val="000000"/>
          <w:sz w:val="28"/>
          <w:szCs w:val="28"/>
          <w:lang w:val="ru-RU"/>
        </w:rPr>
        <w:t>Routledge</w:t>
      </w:r>
      <w:proofErr w:type="spellEnd"/>
      <w:r w:rsidRPr="00727939">
        <w:rPr>
          <w:rFonts w:ascii="Times New Roman" w:hAnsi="Times New Roman" w:cs="Times New Roman"/>
          <w:color w:val="000000"/>
          <w:sz w:val="28"/>
          <w:szCs w:val="28"/>
          <w:lang w:val="ru-RU"/>
        </w:rPr>
        <w:t xml:space="preserve">, </w:t>
      </w:r>
      <w:r w:rsidRPr="00727939">
        <w:rPr>
          <w:rFonts w:ascii="Times New Roman" w:hAnsi="Times New Roman" w:cs="Times New Roman"/>
          <w:color w:val="000000"/>
          <w:sz w:val="28"/>
          <w:szCs w:val="28"/>
        </w:rPr>
        <w:t>2016</w:t>
      </w:r>
      <w:r w:rsidRPr="00727939">
        <w:rPr>
          <w:rFonts w:ascii="Times New Roman" w:hAnsi="Times New Roman" w:cs="Times New Roman"/>
          <w:color w:val="000000"/>
          <w:sz w:val="28"/>
          <w:szCs w:val="28"/>
          <w:lang w:val="ru-RU"/>
        </w:rPr>
        <w:t>. 352 p.</w:t>
      </w:r>
    </w:p>
    <w:p w14:paraId="46489B90"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Flowerdew, J., &amp; Peacock, M. (Eds.). </w:t>
      </w:r>
      <w:r w:rsidRPr="00727939">
        <w:rPr>
          <w:rFonts w:ascii="Times New Roman" w:hAnsi="Times New Roman" w:cs="Times New Roman"/>
          <w:i/>
          <w:iCs/>
          <w:color w:val="000000"/>
          <w:sz w:val="28"/>
          <w:szCs w:val="28"/>
        </w:rPr>
        <w:t>Research Perspectives on English for Academic Purposes</w:t>
      </w:r>
      <w:r w:rsidRPr="00727939">
        <w:rPr>
          <w:rFonts w:ascii="Times New Roman" w:hAnsi="Times New Roman" w:cs="Times New Roman"/>
          <w:color w:val="000000"/>
          <w:sz w:val="28"/>
          <w:szCs w:val="28"/>
        </w:rPr>
        <w:t xml:space="preserve">. </w:t>
      </w:r>
      <w:r w:rsidRPr="00727939">
        <w:rPr>
          <w:rFonts w:ascii="Times New Roman" w:hAnsi="Times New Roman" w:cs="Times New Roman"/>
          <w:color w:val="000000"/>
          <w:sz w:val="28"/>
          <w:szCs w:val="28"/>
          <w:lang w:val="ru-RU"/>
        </w:rPr>
        <w:t xml:space="preserve">Cambridge University Press, </w:t>
      </w:r>
      <w:r w:rsidRPr="00727939">
        <w:rPr>
          <w:rFonts w:ascii="Times New Roman" w:hAnsi="Times New Roman" w:cs="Times New Roman"/>
          <w:color w:val="000000"/>
          <w:sz w:val="28"/>
          <w:szCs w:val="28"/>
        </w:rPr>
        <w:t>2021</w:t>
      </w:r>
      <w:r w:rsidRPr="00727939">
        <w:rPr>
          <w:rFonts w:ascii="Times New Roman" w:hAnsi="Times New Roman" w:cs="Times New Roman"/>
          <w:color w:val="000000"/>
          <w:sz w:val="28"/>
          <w:szCs w:val="28"/>
          <w:lang w:val="ru-RU"/>
        </w:rPr>
        <w:t>. 354 p.</w:t>
      </w:r>
    </w:p>
    <w:p w14:paraId="6A84B462"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Dudley-Evans, T., &amp; St John, M. J. </w:t>
      </w:r>
      <w:r w:rsidRPr="00727939">
        <w:rPr>
          <w:rFonts w:ascii="Times New Roman" w:hAnsi="Times New Roman" w:cs="Times New Roman"/>
          <w:i/>
          <w:iCs/>
          <w:color w:val="000000"/>
          <w:sz w:val="28"/>
          <w:szCs w:val="28"/>
        </w:rPr>
        <w:t>Developments in English for Specific Purposes: A Multidisciplinary Approach</w:t>
      </w:r>
      <w:r w:rsidRPr="00727939">
        <w:rPr>
          <w:rFonts w:ascii="Times New Roman" w:hAnsi="Times New Roman" w:cs="Times New Roman"/>
          <w:color w:val="000000"/>
          <w:sz w:val="28"/>
          <w:szCs w:val="28"/>
        </w:rPr>
        <w:t xml:space="preserve">. </w:t>
      </w:r>
      <w:r w:rsidRPr="00727939">
        <w:rPr>
          <w:rFonts w:ascii="Times New Roman" w:hAnsi="Times New Roman" w:cs="Times New Roman"/>
          <w:color w:val="000000"/>
          <w:sz w:val="28"/>
          <w:szCs w:val="28"/>
          <w:lang w:val="ru-RU"/>
        </w:rPr>
        <w:t>Cambridge University Press, 1998. 320 p.</w:t>
      </w:r>
    </w:p>
    <w:p w14:paraId="000901FA"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Martin, J. R., &amp; Rose, D. </w:t>
      </w:r>
      <w:r w:rsidRPr="00727939">
        <w:rPr>
          <w:rFonts w:ascii="Times New Roman" w:hAnsi="Times New Roman" w:cs="Times New Roman"/>
          <w:i/>
          <w:iCs/>
          <w:color w:val="000000"/>
          <w:sz w:val="28"/>
          <w:szCs w:val="28"/>
        </w:rPr>
        <w:t>Genre Relations: Mapping Culture</w:t>
      </w:r>
      <w:r w:rsidRPr="00727939">
        <w:rPr>
          <w:rFonts w:ascii="Times New Roman" w:hAnsi="Times New Roman" w:cs="Times New Roman"/>
          <w:color w:val="000000"/>
          <w:sz w:val="28"/>
          <w:szCs w:val="28"/>
        </w:rPr>
        <w:t xml:space="preserve">. </w:t>
      </w:r>
      <w:proofErr w:type="spellStart"/>
      <w:r w:rsidRPr="00727939">
        <w:rPr>
          <w:rFonts w:ascii="Times New Roman" w:hAnsi="Times New Roman" w:cs="Times New Roman"/>
          <w:color w:val="000000"/>
          <w:sz w:val="28"/>
          <w:szCs w:val="28"/>
          <w:lang w:val="ru-RU"/>
        </w:rPr>
        <w:t>Equinox</w:t>
      </w:r>
      <w:proofErr w:type="spellEnd"/>
      <w:r w:rsidRPr="00727939">
        <w:rPr>
          <w:rFonts w:ascii="Times New Roman" w:hAnsi="Times New Roman" w:cs="Times New Roman"/>
          <w:color w:val="000000"/>
          <w:sz w:val="28"/>
          <w:szCs w:val="28"/>
          <w:lang w:val="ru-RU"/>
        </w:rPr>
        <w:t>, 2008. 328 p.</w:t>
      </w:r>
    </w:p>
    <w:p w14:paraId="749D7649"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Coxhead, A. </w:t>
      </w:r>
      <w:r w:rsidRPr="00727939">
        <w:rPr>
          <w:rFonts w:ascii="Times New Roman" w:hAnsi="Times New Roman" w:cs="Times New Roman"/>
          <w:i/>
          <w:iCs/>
          <w:color w:val="000000"/>
          <w:sz w:val="28"/>
          <w:szCs w:val="28"/>
        </w:rPr>
        <w:t>An Academic Word List: Developing English for Academic Purposes</w:t>
      </w:r>
      <w:r w:rsidRPr="00727939">
        <w:rPr>
          <w:rFonts w:ascii="Times New Roman" w:hAnsi="Times New Roman" w:cs="Times New Roman"/>
          <w:color w:val="000000"/>
          <w:sz w:val="28"/>
          <w:szCs w:val="28"/>
        </w:rPr>
        <w:t xml:space="preserve">. </w:t>
      </w:r>
      <w:proofErr w:type="spellStart"/>
      <w:r w:rsidRPr="00727939">
        <w:rPr>
          <w:rFonts w:ascii="Times New Roman" w:hAnsi="Times New Roman" w:cs="Times New Roman"/>
          <w:color w:val="000000"/>
          <w:sz w:val="28"/>
          <w:szCs w:val="28"/>
          <w:lang w:val="ru-RU"/>
        </w:rPr>
        <w:t>Oxford</w:t>
      </w:r>
      <w:proofErr w:type="spellEnd"/>
      <w:r w:rsidRPr="00727939">
        <w:rPr>
          <w:rFonts w:ascii="Times New Roman" w:hAnsi="Times New Roman" w:cs="Times New Roman"/>
          <w:color w:val="000000"/>
          <w:sz w:val="28"/>
          <w:szCs w:val="28"/>
          <w:lang w:val="ru-RU"/>
        </w:rPr>
        <w:t xml:space="preserve"> University Press, 2011. 284 p.</w:t>
      </w:r>
    </w:p>
    <w:p w14:paraId="57CFBDA3"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Jordan, R. R. </w:t>
      </w:r>
      <w:r w:rsidRPr="00727939">
        <w:rPr>
          <w:rFonts w:ascii="Times New Roman" w:hAnsi="Times New Roman" w:cs="Times New Roman"/>
          <w:i/>
          <w:iCs/>
          <w:color w:val="000000"/>
          <w:sz w:val="28"/>
          <w:szCs w:val="28"/>
        </w:rPr>
        <w:t>English for Academic Purposes: A Guide and Resource Book for Teachers</w:t>
      </w:r>
      <w:r w:rsidRPr="00727939">
        <w:rPr>
          <w:rFonts w:ascii="Times New Roman" w:hAnsi="Times New Roman" w:cs="Times New Roman"/>
          <w:color w:val="000000"/>
          <w:sz w:val="28"/>
          <w:szCs w:val="28"/>
        </w:rPr>
        <w:t xml:space="preserve">. </w:t>
      </w:r>
      <w:r w:rsidRPr="00727939">
        <w:rPr>
          <w:rFonts w:ascii="Times New Roman" w:hAnsi="Times New Roman" w:cs="Times New Roman"/>
          <w:color w:val="000000"/>
          <w:sz w:val="28"/>
          <w:szCs w:val="28"/>
          <w:lang w:val="ru-RU"/>
        </w:rPr>
        <w:t>Cambridge University Press, 1997. 420 p.</w:t>
      </w:r>
    </w:p>
    <w:p w14:paraId="57AB0C13" w14:textId="77777777" w:rsidR="00727939" w:rsidRPr="00727939" w:rsidRDefault="00727939" w:rsidP="00727939">
      <w:pPr>
        <w:numPr>
          <w:ilvl w:val="0"/>
          <w:numId w:val="3"/>
        </w:numPr>
        <w:rPr>
          <w:rFonts w:ascii="Times New Roman" w:hAnsi="Times New Roman" w:cs="Times New Roman"/>
          <w:color w:val="000000"/>
          <w:sz w:val="28"/>
          <w:szCs w:val="28"/>
          <w:lang w:val="ru-RU"/>
        </w:rPr>
      </w:pPr>
      <w:r w:rsidRPr="00727939">
        <w:rPr>
          <w:rFonts w:ascii="Times New Roman" w:hAnsi="Times New Roman" w:cs="Times New Roman"/>
          <w:color w:val="000000"/>
          <w:sz w:val="28"/>
          <w:szCs w:val="28"/>
        </w:rPr>
        <w:t xml:space="preserve">Hamp-Lyons, L., &amp; Heasley, B. </w:t>
      </w:r>
      <w:r w:rsidRPr="00727939">
        <w:rPr>
          <w:rFonts w:ascii="Times New Roman" w:hAnsi="Times New Roman" w:cs="Times New Roman"/>
          <w:i/>
          <w:iCs/>
          <w:color w:val="000000"/>
          <w:sz w:val="28"/>
          <w:szCs w:val="28"/>
        </w:rPr>
        <w:t>Study Writing: A Course in Writing Skills for Academic Purposes</w:t>
      </w:r>
      <w:r w:rsidRPr="00727939">
        <w:rPr>
          <w:rFonts w:ascii="Times New Roman" w:hAnsi="Times New Roman" w:cs="Times New Roman"/>
          <w:color w:val="000000"/>
          <w:sz w:val="28"/>
          <w:szCs w:val="28"/>
        </w:rPr>
        <w:t xml:space="preserve">. </w:t>
      </w:r>
      <w:r w:rsidRPr="00727939">
        <w:rPr>
          <w:rFonts w:ascii="Times New Roman" w:hAnsi="Times New Roman" w:cs="Times New Roman"/>
          <w:color w:val="000000"/>
          <w:sz w:val="28"/>
          <w:szCs w:val="28"/>
          <w:lang w:val="ru-RU"/>
        </w:rPr>
        <w:t>Cambridge University Press, 2006. 244 p.</w:t>
      </w:r>
    </w:p>
    <w:p w14:paraId="57FB2A64" w14:textId="77777777" w:rsidR="00727939" w:rsidRPr="00727939" w:rsidRDefault="00727939" w:rsidP="00727939">
      <w:pPr>
        <w:numPr>
          <w:ilvl w:val="0"/>
          <w:numId w:val="3"/>
        </w:numPr>
        <w:rPr>
          <w:rFonts w:ascii="Times New Roman" w:hAnsi="Times New Roman" w:cs="Times New Roman"/>
          <w:color w:val="000000"/>
          <w:sz w:val="28"/>
          <w:szCs w:val="28"/>
          <w:lang w:val="ru-RU"/>
        </w:rPr>
      </w:pPr>
      <w:proofErr w:type="spellStart"/>
      <w:r w:rsidRPr="00727939">
        <w:rPr>
          <w:rFonts w:ascii="Times New Roman" w:hAnsi="Times New Roman" w:cs="Times New Roman"/>
          <w:color w:val="000000"/>
          <w:sz w:val="28"/>
          <w:szCs w:val="28"/>
        </w:rPr>
        <w:t>Celce</w:t>
      </w:r>
      <w:proofErr w:type="spellEnd"/>
      <w:r w:rsidRPr="00727939">
        <w:rPr>
          <w:rFonts w:ascii="Times New Roman" w:hAnsi="Times New Roman" w:cs="Times New Roman"/>
          <w:color w:val="000000"/>
          <w:sz w:val="28"/>
          <w:szCs w:val="28"/>
        </w:rPr>
        <w:t xml:space="preserve">-Murcia, M., &amp; Larsen-Freeman, D. </w:t>
      </w:r>
      <w:r w:rsidRPr="00727939">
        <w:rPr>
          <w:rFonts w:ascii="Times New Roman" w:hAnsi="Times New Roman" w:cs="Times New Roman"/>
          <w:i/>
          <w:iCs/>
          <w:color w:val="000000"/>
          <w:sz w:val="28"/>
          <w:szCs w:val="28"/>
        </w:rPr>
        <w:t>The Grammar Book: An ESL/EFL Teacher's Course</w:t>
      </w:r>
      <w:r w:rsidRPr="00727939">
        <w:rPr>
          <w:rFonts w:ascii="Times New Roman" w:hAnsi="Times New Roman" w:cs="Times New Roman"/>
          <w:color w:val="000000"/>
          <w:sz w:val="28"/>
          <w:szCs w:val="28"/>
        </w:rPr>
        <w:t xml:space="preserve">. </w:t>
      </w:r>
      <w:proofErr w:type="spellStart"/>
      <w:r w:rsidRPr="00727939">
        <w:rPr>
          <w:rFonts w:ascii="Times New Roman" w:hAnsi="Times New Roman" w:cs="Times New Roman"/>
          <w:color w:val="000000"/>
          <w:sz w:val="28"/>
          <w:szCs w:val="28"/>
          <w:lang w:val="ru-RU"/>
        </w:rPr>
        <w:t>Heinle</w:t>
      </w:r>
      <w:proofErr w:type="spellEnd"/>
      <w:r w:rsidRPr="00727939">
        <w:rPr>
          <w:rFonts w:ascii="Times New Roman" w:hAnsi="Times New Roman" w:cs="Times New Roman"/>
          <w:color w:val="000000"/>
          <w:sz w:val="28"/>
          <w:szCs w:val="28"/>
          <w:lang w:val="ru-RU"/>
        </w:rPr>
        <w:t xml:space="preserve"> ELT, 2015. 640 p.</w:t>
      </w:r>
    </w:p>
    <w:p w14:paraId="50A301A5" w14:textId="77777777" w:rsidR="0090100C" w:rsidRPr="00727939" w:rsidRDefault="0090100C">
      <w:pPr>
        <w:rPr>
          <w:rFonts w:ascii="Times New Roman" w:hAnsi="Times New Roman" w:cs="Times New Roman"/>
        </w:rPr>
      </w:pPr>
    </w:p>
    <w:sectPr w:rsidR="0090100C" w:rsidRPr="00727939" w:rsidSect="009725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706"/>
    <w:multiLevelType w:val="hybridMultilevel"/>
    <w:tmpl w:val="4212FBA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1669020C"/>
    <w:multiLevelType w:val="multilevel"/>
    <w:tmpl w:val="496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A513D"/>
    <w:multiLevelType w:val="multilevel"/>
    <w:tmpl w:val="B628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17D8B"/>
    <w:multiLevelType w:val="multilevel"/>
    <w:tmpl w:val="24EA8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91816"/>
    <w:multiLevelType w:val="multilevel"/>
    <w:tmpl w:val="696CB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5517B"/>
    <w:multiLevelType w:val="multilevel"/>
    <w:tmpl w:val="4A8677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769057">
    <w:abstractNumId w:val="6"/>
  </w:num>
  <w:num w:numId="2" w16cid:durableId="525289572">
    <w:abstractNumId w:val="5"/>
  </w:num>
  <w:num w:numId="3" w16cid:durableId="537396704">
    <w:abstractNumId w:val="4"/>
  </w:num>
  <w:num w:numId="4" w16cid:durableId="364644755">
    <w:abstractNumId w:val="0"/>
  </w:num>
  <w:num w:numId="5" w16cid:durableId="434594081">
    <w:abstractNumId w:val="3"/>
  </w:num>
  <w:num w:numId="6" w16cid:durableId="1561088214">
    <w:abstractNumId w:val="2"/>
  </w:num>
  <w:num w:numId="7" w16cid:durableId="59821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40"/>
    <w:rsid w:val="001A1F10"/>
    <w:rsid w:val="001E2D79"/>
    <w:rsid w:val="00433FBB"/>
    <w:rsid w:val="00463953"/>
    <w:rsid w:val="00473821"/>
    <w:rsid w:val="00715767"/>
    <w:rsid w:val="00726E8C"/>
    <w:rsid w:val="00727939"/>
    <w:rsid w:val="00827440"/>
    <w:rsid w:val="0090100C"/>
    <w:rsid w:val="009725F1"/>
    <w:rsid w:val="009F405E"/>
    <w:rsid w:val="00A0633B"/>
    <w:rsid w:val="00C34390"/>
    <w:rsid w:val="00C35A41"/>
    <w:rsid w:val="00C45E13"/>
    <w:rsid w:val="00F53D9C"/>
    <w:rsid w:val="00F70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095C"/>
  <w15:chartTrackingRefBased/>
  <w15:docId w15:val="{5067D45B-F8F5-4EA5-AFA4-60BA6997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F10"/>
    <w:pPr>
      <w:spacing w:after="200" w:line="276" w:lineRule="auto"/>
    </w:pPr>
    <w:rPr>
      <w:rFonts w:eastAsiaTheme="minorEastAsia"/>
      <w:kern w:val="0"/>
      <w:lang w:val="en-US"/>
      <w14:ligatures w14:val="none"/>
    </w:rPr>
  </w:style>
  <w:style w:type="paragraph" w:styleId="1">
    <w:name w:val="heading 1"/>
    <w:basedOn w:val="a"/>
    <w:next w:val="a"/>
    <w:link w:val="10"/>
    <w:uiPriority w:val="9"/>
    <w:qFormat/>
    <w:rsid w:val="00827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27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274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274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274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74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4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4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4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4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74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274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74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74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74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440"/>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4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440"/>
    <w:rPr>
      <w:rFonts w:eastAsiaTheme="majorEastAsia" w:cstheme="majorBidi"/>
      <w:color w:val="272727" w:themeColor="text1" w:themeTint="D8"/>
    </w:rPr>
  </w:style>
  <w:style w:type="paragraph" w:styleId="a3">
    <w:name w:val="Title"/>
    <w:basedOn w:val="a"/>
    <w:next w:val="a"/>
    <w:link w:val="a4"/>
    <w:uiPriority w:val="10"/>
    <w:qFormat/>
    <w:rsid w:val="00827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4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4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440"/>
    <w:pPr>
      <w:spacing w:before="160"/>
      <w:jc w:val="center"/>
    </w:pPr>
    <w:rPr>
      <w:i/>
      <w:iCs/>
      <w:color w:val="404040" w:themeColor="text1" w:themeTint="BF"/>
    </w:rPr>
  </w:style>
  <w:style w:type="character" w:customStyle="1" w:styleId="22">
    <w:name w:val="Цитата 2 Знак"/>
    <w:basedOn w:val="a0"/>
    <w:link w:val="21"/>
    <w:uiPriority w:val="29"/>
    <w:rsid w:val="00827440"/>
    <w:rPr>
      <w:i/>
      <w:iCs/>
      <w:color w:val="404040" w:themeColor="text1" w:themeTint="BF"/>
    </w:rPr>
  </w:style>
  <w:style w:type="paragraph" w:styleId="a7">
    <w:name w:val="List Paragraph"/>
    <w:basedOn w:val="a"/>
    <w:uiPriority w:val="34"/>
    <w:qFormat/>
    <w:rsid w:val="00827440"/>
    <w:pPr>
      <w:ind w:left="720"/>
      <w:contextualSpacing/>
    </w:pPr>
  </w:style>
  <w:style w:type="character" w:styleId="a8">
    <w:name w:val="Intense Emphasis"/>
    <w:basedOn w:val="a0"/>
    <w:uiPriority w:val="21"/>
    <w:qFormat/>
    <w:rsid w:val="00827440"/>
    <w:rPr>
      <w:i/>
      <w:iCs/>
      <w:color w:val="0F4761" w:themeColor="accent1" w:themeShade="BF"/>
    </w:rPr>
  </w:style>
  <w:style w:type="paragraph" w:styleId="a9">
    <w:name w:val="Intense Quote"/>
    <w:basedOn w:val="a"/>
    <w:next w:val="a"/>
    <w:link w:val="aa"/>
    <w:uiPriority w:val="30"/>
    <w:qFormat/>
    <w:rsid w:val="0082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27440"/>
    <w:rPr>
      <w:i/>
      <w:iCs/>
      <w:color w:val="0F4761" w:themeColor="accent1" w:themeShade="BF"/>
    </w:rPr>
  </w:style>
  <w:style w:type="character" w:styleId="ab">
    <w:name w:val="Intense Reference"/>
    <w:basedOn w:val="a0"/>
    <w:uiPriority w:val="32"/>
    <w:qFormat/>
    <w:rsid w:val="00827440"/>
    <w:rPr>
      <w:b/>
      <w:bCs/>
      <w:smallCaps/>
      <w:color w:val="0F4761" w:themeColor="accent1" w:themeShade="BF"/>
      <w:spacing w:val="5"/>
    </w:rPr>
  </w:style>
  <w:style w:type="paragraph" w:styleId="ac">
    <w:name w:val="Body Text"/>
    <w:basedOn w:val="a"/>
    <w:link w:val="ad"/>
    <w:uiPriority w:val="99"/>
    <w:unhideWhenUsed/>
    <w:rsid w:val="001A1F10"/>
    <w:pPr>
      <w:spacing w:after="120"/>
    </w:pPr>
  </w:style>
  <w:style w:type="character" w:customStyle="1" w:styleId="ad">
    <w:name w:val="Основной текст Знак"/>
    <w:basedOn w:val="a0"/>
    <w:link w:val="ac"/>
    <w:uiPriority w:val="99"/>
    <w:rsid w:val="001A1F10"/>
    <w:rPr>
      <w:rFonts w:eastAsiaTheme="minorEastAsia"/>
      <w:kern w:val="0"/>
      <w:lang w:val="en-US"/>
      <w14:ligatures w14:val="none"/>
    </w:rPr>
  </w:style>
  <w:style w:type="table" w:styleId="ae">
    <w:name w:val="Table Grid"/>
    <w:basedOn w:val="a1"/>
    <w:uiPriority w:val="39"/>
    <w:rsid w:val="001A1F10"/>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1A1F1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bleParagraph">
    <w:name w:val="Table Paragraph"/>
    <w:basedOn w:val="a"/>
    <w:uiPriority w:val="1"/>
    <w:qFormat/>
    <w:rsid w:val="001A1F10"/>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102">
      <w:bodyDiv w:val="1"/>
      <w:marLeft w:val="0"/>
      <w:marRight w:val="0"/>
      <w:marTop w:val="0"/>
      <w:marBottom w:val="0"/>
      <w:divBdr>
        <w:top w:val="none" w:sz="0" w:space="0" w:color="auto"/>
        <w:left w:val="none" w:sz="0" w:space="0" w:color="auto"/>
        <w:bottom w:val="none" w:sz="0" w:space="0" w:color="auto"/>
        <w:right w:val="none" w:sz="0" w:space="0" w:color="auto"/>
      </w:divBdr>
    </w:div>
    <w:div w:id="99421966">
      <w:bodyDiv w:val="1"/>
      <w:marLeft w:val="0"/>
      <w:marRight w:val="0"/>
      <w:marTop w:val="0"/>
      <w:marBottom w:val="0"/>
      <w:divBdr>
        <w:top w:val="none" w:sz="0" w:space="0" w:color="auto"/>
        <w:left w:val="none" w:sz="0" w:space="0" w:color="auto"/>
        <w:bottom w:val="none" w:sz="0" w:space="0" w:color="auto"/>
        <w:right w:val="none" w:sz="0" w:space="0" w:color="auto"/>
      </w:divBdr>
    </w:div>
    <w:div w:id="128516738">
      <w:bodyDiv w:val="1"/>
      <w:marLeft w:val="0"/>
      <w:marRight w:val="0"/>
      <w:marTop w:val="0"/>
      <w:marBottom w:val="0"/>
      <w:divBdr>
        <w:top w:val="none" w:sz="0" w:space="0" w:color="auto"/>
        <w:left w:val="none" w:sz="0" w:space="0" w:color="auto"/>
        <w:bottom w:val="none" w:sz="0" w:space="0" w:color="auto"/>
        <w:right w:val="none" w:sz="0" w:space="0" w:color="auto"/>
      </w:divBdr>
    </w:div>
    <w:div w:id="307831344">
      <w:bodyDiv w:val="1"/>
      <w:marLeft w:val="0"/>
      <w:marRight w:val="0"/>
      <w:marTop w:val="0"/>
      <w:marBottom w:val="0"/>
      <w:divBdr>
        <w:top w:val="none" w:sz="0" w:space="0" w:color="auto"/>
        <w:left w:val="none" w:sz="0" w:space="0" w:color="auto"/>
        <w:bottom w:val="none" w:sz="0" w:space="0" w:color="auto"/>
        <w:right w:val="none" w:sz="0" w:space="0" w:color="auto"/>
      </w:divBdr>
    </w:div>
    <w:div w:id="361633508">
      <w:bodyDiv w:val="1"/>
      <w:marLeft w:val="0"/>
      <w:marRight w:val="0"/>
      <w:marTop w:val="0"/>
      <w:marBottom w:val="0"/>
      <w:divBdr>
        <w:top w:val="none" w:sz="0" w:space="0" w:color="auto"/>
        <w:left w:val="none" w:sz="0" w:space="0" w:color="auto"/>
        <w:bottom w:val="none" w:sz="0" w:space="0" w:color="auto"/>
        <w:right w:val="none" w:sz="0" w:space="0" w:color="auto"/>
      </w:divBdr>
    </w:div>
    <w:div w:id="365251658">
      <w:bodyDiv w:val="1"/>
      <w:marLeft w:val="0"/>
      <w:marRight w:val="0"/>
      <w:marTop w:val="0"/>
      <w:marBottom w:val="0"/>
      <w:divBdr>
        <w:top w:val="none" w:sz="0" w:space="0" w:color="auto"/>
        <w:left w:val="none" w:sz="0" w:space="0" w:color="auto"/>
        <w:bottom w:val="none" w:sz="0" w:space="0" w:color="auto"/>
        <w:right w:val="none" w:sz="0" w:space="0" w:color="auto"/>
      </w:divBdr>
    </w:div>
    <w:div w:id="419062365">
      <w:bodyDiv w:val="1"/>
      <w:marLeft w:val="0"/>
      <w:marRight w:val="0"/>
      <w:marTop w:val="0"/>
      <w:marBottom w:val="0"/>
      <w:divBdr>
        <w:top w:val="none" w:sz="0" w:space="0" w:color="auto"/>
        <w:left w:val="none" w:sz="0" w:space="0" w:color="auto"/>
        <w:bottom w:val="none" w:sz="0" w:space="0" w:color="auto"/>
        <w:right w:val="none" w:sz="0" w:space="0" w:color="auto"/>
      </w:divBdr>
    </w:div>
    <w:div w:id="421727753">
      <w:bodyDiv w:val="1"/>
      <w:marLeft w:val="0"/>
      <w:marRight w:val="0"/>
      <w:marTop w:val="0"/>
      <w:marBottom w:val="0"/>
      <w:divBdr>
        <w:top w:val="none" w:sz="0" w:space="0" w:color="auto"/>
        <w:left w:val="none" w:sz="0" w:space="0" w:color="auto"/>
        <w:bottom w:val="none" w:sz="0" w:space="0" w:color="auto"/>
        <w:right w:val="none" w:sz="0" w:space="0" w:color="auto"/>
      </w:divBdr>
    </w:div>
    <w:div w:id="441149556">
      <w:bodyDiv w:val="1"/>
      <w:marLeft w:val="0"/>
      <w:marRight w:val="0"/>
      <w:marTop w:val="0"/>
      <w:marBottom w:val="0"/>
      <w:divBdr>
        <w:top w:val="none" w:sz="0" w:space="0" w:color="auto"/>
        <w:left w:val="none" w:sz="0" w:space="0" w:color="auto"/>
        <w:bottom w:val="none" w:sz="0" w:space="0" w:color="auto"/>
        <w:right w:val="none" w:sz="0" w:space="0" w:color="auto"/>
      </w:divBdr>
    </w:div>
    <w:div w:id="520976239">
      <w:bodyDiv w:val="1"/>
      <w:marLeft w:val="0"/>
      <w:marRight w:val="0"/>
      <w:marTop w:val="0"/>
      <w:marBottom w:val="0"/>
      <w:divBdr>
        <w:top w:val="none" w:sz="0" w:space="0" w:color="auto"/>
        <w:left w:val="none" w:sz="0" w:space="0" w:color="auto"/>
        <w:bottom w:val="none" w:sz="0" w:space="0" w:color="auto"/>
        <w:right w:val="none" w:sz="0" w:space="0" w:color="auto"/>
      </w:divBdr>
    </w:div>
    <w:div w:id="529146572">
      <w:bodyDiv w:val="1"/>
      <w:marLeft w:val="0"/>
      <w:marRight w:val="0"/>
      <w:marTop w:val="0"/>
      <w:marBottom w:val="0"/>
      <w:divBdr>
        <w:top w:val="none" w:sz="0" w:space="0" w:color="auto"/>
        <w:left w:val="none" w:sz="0" w:space="0" w:color="auto"/>
        <w:bottom w:val="none" w:sz="0" w:space="0" w:color="auto"/>
        <w:right w:val="none" w:sz="0" w:space="0" w:color="auto"/>
      </w:divBdr>
    </w:div>
    <w:div w:id="682825964">
      <w:bodyDiv w:val="1"/>
      <w:marLeft w:val="0"/>
      <w:marRight w:val="0"/>
      <w:marTop w:val="0"/>
      <w:marBottom w:val="0"/>
      <w:divBdr>
        <w:top w:val="none" w:sz="0" w:space="0" w:color="auto"/>
        <w:left w:val="none" w:sz="0" w:space="0" w:color="auto"/>
        <w:bottom w:val="none" w:sz="0" w:space="0" w:color="auto"/>
        <w:right w:val="none" w:sz="0" w:space="0" w:color="auto"/>
      </w:divBdr>
    </w:div>
    <w:div w:id="727337300">
      <w:bodyDiv w:val="1"/>
      <w:marLeft w:val="0"/>
      <w:marRight w:val="0"/>
      <w:marTop w:val="0"/>
      <w:marBottom w:val="0"/>
      <w:divBdr>
        <w:top w:val="none" w:sz="0" w:space="0" w:color="auto"/>
        <w:left w:val="none" w:sz="0" w:space="0" w:color="auto"/>
        <w:bottom w:val="none" w:sz="0" w:space="0" w:color="auto"/>
        <w:right w:val="none" w:sz="0" w:space="0" w:color="auto"/>
      </w:divBdr>
    </w:div>
    <w:div w:id="854541557">
      <w:bodyDiv w:val="1"/>
      <w:marLeft w:val="0"/>
      <w:marRight w:val="0"/>
      <w:marTop w:val="0"/>
      <w:marBottom w:val="0"/>
      <w:divBdr>
        <w:top w:val="none" w:sz="0" w:space="0" w:color="auto"/>
        <w:left w:val="none" w:sz="0" w:space="0" w:color="auto"/>
        <w:bottom w:val="none" w:sz="0" w:space="0" w:color="auto"/>
        <w:right w:val="none" w:sz="0" w:space="0" w:color="auto"/>
      </w:divBdr>
    </w:div>
    <w:div w:id="872612827">
      <w:bodyDiv w:val="1"/>
      <w:marLeft w:val="0"/>
      <w:marRight w:val="0"/>
      <w:marTop w:val="0"/>
      <w:marBottom w:val="0"/>
      <w:divBdr>
        <w:top w:val="none" w:sz="0" w:space="0" w:color="auto"/>
        <w:left w:val="none" w:sz="0" w:space="0" w:color="auto"/>
        <w:bottom w:val="none" w:sz="0" w:space="0" w:color="auto"/>
        <w:right w:val="none" w:sz="0" w:space="0" w:color="auto"/>
      </w:divBdr>
    </w:div>
    <w:div w:id="888760106">
      <w:bodyDiv w:val="1"/>
      <w:marLeft w:val="0"/>
      <w:marRight w:val="0"/>
      <w:marTop w:val="0"/>
      <w:marBottom w:val="0"/>
      <w:divBdr>
        <w:top w:val="none" w:sz="0" w:space="0" w:color="auto"/>
        <w:left w:val="none" w:sz="0" w:space="0" w:color="auto"/>
        <w:bottom w:val="none" w:sz="0" w:space="0" w:color="auto"/>
        <w:right w:val="none" w:sz="0" w:space="0" w:color="auto"/>
      </w:divBdr>
    </w:div>
    <w:div w:id="912934223">
      <w:bodyDiv w:val="1"/>
      <w:marLeft w:val="0"/>
      <w:marRight w:val="0"/>
      <w:marTop w:val="0"/>
      <w:marBottom w:val="0"/>
      <w:divBdr>
        <w:top w:val="none" w:sz="0" w:space="0" w:color="auto"/>
        <w:left w:val="none" w:sz="0" w:space="0" w:color="auto"/>
        <w:bottom w:val="none" w:sz="0" w:space="0" w:color="auto"/>
        <w:right w:val="none" w:sz="0" w:space="0" w:color="auto"/>
      </w:divBdr>
    </w:div>
    <w:div w:id="970017299">
      <w:bodyDiv w:val="1"/>
      <w:marLeft w:val="0"/>
      <w:marRight w:val="0"/>
      <w:marTop w:val="0"/>
      <w:marBottom w:val="0"/>
      <w:divBdr>
        <w:top w:val="none" w:sz="0" w:space="0" w:color="auto"/>
        <w:left w:val="none" w:sz="0" w:space="0" w:color="auto"/>
        <w:bottom w:val="none" w:sz="0" w:space="0" w:color="auto"/>
        <w:right w:val="none" w:sz="0" w:space="0" w:color="auto"/>
      </w:divBdr>
    </w:div>
    <w:div w:id="985360735">
      <w:bodyDiv w:val="1"/>
      <w:marLeft w:val="0"/>
      <w:marRight w:val="0"/>
      <w:marTop w:val="0"/>
      <w:marBottom w:val="0"/>
      <w:divBdr>
        <w:top w:val="none" w:sz="0" w:space="0" w:color="auto"/>
        <w:left w:val="none" w:sz="0" w:space="0" w:color="auto"/>
        <w:bottom w:val="none" w:sz="0" w:space="0" w:color="auto"/>
        <w:right w:val="none" w:sz="0" w:space="0" w:color="auto"/>
      </w:divBdr>
    </w:div>
    <w:div w:id="990206897">
      <w:bodyDiv w:val="1"/>
      <w:marLeft w:val="0"/>
      <w:marRight w:val="0"/>
      <w:marTop w:val="0"/>
      <w:marBottom w:val="0"/>
      <w:divBdr>
        <w:top w:val="none" w:sz="0" w:space="0" w:color="auto"/>
        <w:left w:val="none" w:sz="0" w:space="0" w:color="auto"/>
        <w:bottom w:val="none" w:sz="0" w:space="0" w:color="auto"/>
        <w:right w:val="none" w:sz="0" w:space="0" w:color="auto"/>
      </w:divBdr>
    </w:div>
    <w:div w:id="993099402">
      <w:bodyDiv w:val="1"/>
      <w:marLeft w:val="0"/>
      <w:marRight w:val="0"/>
      <w:marTop w:val="0"/>
      <w:marBottom w:val="0"/>
      <w:divBdr>
        <w:top w:val="none" w:sz="0" w:space="0" w:color="auto"/>
        <w:left w:val="none" w:sz="0" w:space="0" w:color="auto"/>
        <w:bottom w:val="none" w:sz="0" w:space="0" w:color="auto"/>
        <w:right w:val="none" w:sz="0" w:space="0" w:color="auto"/>
      </w:divBdr>
    </w:div>
    <w:div w:id="1022239849">
      <w:bodyDiv w:val="1"/>
      <w:marLeft w:val="0"/>
      <w:marRight w:val="0"/>
      <w:marTop w:val="0"/>
      <w:marBottom w:val="0"/>
      <w:divBdr>
        <w:top w:val="none" w:sz="0" w:space="0" w:color="auto"/>
        <w:left w:val="none" w:sz="0" w:space="0" w:color="auto"/>
        <w:bottom w:val="none" w:sz="0" w:space="0" w:color="auto"/>
        <w:right w:val="none" w:sz="0" w:space="0" w:color="auto"/>
      </w:divBdr>
    </w:div>
    <w:div w:id="1042752557">
      <w:bodyDiv w:val="1"/>
      <w:marLeft w:val="0"/>
      <w:marRight w:val="0"/>
      <w:marTop w:val="0"/>
      <w:marBottom w:val="0"/>
      <w:divBdr>
        <w:top w:val="none" w:sz="0" w:space="0" w:color="auto"/>
        <w:left w:val="none" w:sz="0" w:space="0" w:color="auto"/>
        <w:bottom w:val="none" w:sz="0" w:space="0" w:color="auto"/>
        <w:right w:val="none" w:sz="0" w:space="0" w:color="auto"/>
      </w:divBdr>
    </w:div>
    <w:div w:id="1111627315">
      <w:bodyDiv w:val="1"/>
      <w:marLeft w:val="0"/>
      <w:marRight w:val="0"/>
      <w:marTop w:val="0"/>
      <w:marBottom w:val="0"/>
      <w:divBdr>
        <w:top w:val="none" w:sz="0" w:space="0" w:color="auto"/>
        <w:left w:val="none" w:sz="0" w:space="0" w:color="auto"/>
        <w:bottom w:val="none" w:sz="0" w:space="0" w:color="auto"/>
        <w:right w:val="none" w:sz="0" w:space="0" w:color="auto"/>
      </w:divBdr>
    </w:div>
    <w:div w:id="1119687491">
      <w:bodyDiv w:val="1"/>
      <w:marLeft w:val="0"/>
      <w:marRight w:val="0"/>
      <w:marTop w:val="0"/>
      <w:marBottom w:val="0"/>
      <w:divBdr>
        <w:top w:val="none" w:sz="0" w:space="0" w:color="auto"/>
        <w:left w:val="none" w:sz="0" w:space="0" w:color="auto"/>
        <w:bottom w:val="none" w:sz="0" w:space="0" w:color="auto"/>
        <w:right w:val="none" w:sz="0" w:space="0" w:color="auto"/>
      </w:divBdr>
    </w:div>
    <w:div w:id="1126629533">
      <w:bodyDiv w:val="1"/>
      <w:marLeft w:val="0"/>
      <w:marRight w:val="0"/>
      <w:marTop w:val="0"/>
      <w:marBottom w:val="0"/>
      <w:divBdr>
        <w:top w:val="none" w:sz="0" w:space="0" w:color="auto"/>
        <w:left w:val="none" w:sz="0" w:space="0" w:color="auto"/>
        <w:bottom w:val="none" w:sz="0" w:space="0" w:color="auto"/>
        <w:right w:val="none" w:sz="0" w:space="0" w:color="auto"/>
      </w:divBdr>
    </w:div>
    <w:div w:id="1163735202">
      <w:bodyDiv w:val="1"/>
      <w:marLeft w:val="0"/>
      <w:marRight w:val="0"/>
      <w:marTop w:val="0"/>
      <w:marBottom w:val="0"/>
      <w:divBdr>
        <w:top w:val="none" w:sz="0" w:space="0" w:color="auto"/>
        <w:left w:val="none" w:sz="0" w:space="0" w:color="auto"/>
        <w:bottom w:val="none" w:sz="0" w:space="0" w:color="auto"/>
        <w:right w:val="none" w:sz="0" w:space="0" w:color="auto"/>
      </w:divBdr>
    </w:div>
    <w:div w:id="1173839430">
      <w:bodyDiv w:val="1"/>
      <w:marLeft w:val="0"/>
      <w:marRight w:val="0"/>
      <w:marTop w:val="0"/>
      <w:marBottom w:val="0"/>
      <w:divBdr>
        <w:top w:val="none" w:sz="0" w:space="0" w:color="auto"/>
        <w:left w:val="none" w:sz="0" w:space="0" w:color="auto"/>
        <w:bottom w:val="none" w:sz="0" w:space="0" w:color="auto"/>
        <w:right w:val="none" w:sz="0" w:space="0" w:color="auto"/>
      </w:divBdr>
    </w:div>
    <w:div w:id="1190528590">
      <w:bodyDiv w:val="1"/>
      <w:marLeft w:val="0"/>
      <w:marRight w:val="0"/>
      <w:marTop w:val="0"/>
      <w:marBottom w:val="0"/>
      <w:divBdr>
        <w:top w:val="none" w:sz="0" w:space="0" w:color="auto"/>
        <w:left w:val="none" w:sz="0" w:space="0" w:color="auto"/>
        <w:bottom w:val="none" w:sz="0" w:space="0" w:color="auto"/>
        <w:right w:val="none" w:sz="0" w:space="0" w:color="auto"/>
      </w:divBdr>
    </w:div>
    <w:div w:id="1247421405">
      <w:bodyDiv w:val="1"/>
      <w:marLeft w:val="0"/>
      <w:marRight w:val="0"/>
      <w:marTop w:val="0"/>
      <w:marBottom w:val="0"/>
      <w:divBdr>
        <w:top w:val="none" w:sz="0" w:space="0" w:color="auto"/>
        <w:left w:val="none" w:sz="0" w:space="0" w:color="auto"/>
        <w:bottom w:val="none" w:sz="0" w:space="0" w:color="auto"/>
        <w:right w:val="none" w:sz="0" w:space="0" w:color="auto"/>
      </w:divBdr>
    </w:div>
    <w:div w:id="1264653845">
      <w:bodyDiv w:val="1"/>
      <w:marLeft w:val="0"/>
      <w:marRight w:val="0"/>
      <w:marTop w:val="0"/>
      <w:marBottom w:val="0"/>
      <w:divBdr>
        <w:top w:val="none" w:sz="0" w:space="0" w:color="auto"/>
        <w:left w:val="none" w:sz="0" w:space="0" w:color="auto"/>
        <w:bottom w:val="none" w:sz="0" w:space="0" w:color="auto"/>
        <w:right w:val="none" w:sz="0" w:space="0" w:color="auto"/>
      </w:divBdr>
    </w:div>
    <w:div w:id="1274749487">
      <w:bodyDiv w:val="1"/>
      <w:marLeft w:val="0"/>
      <w:marRight w:val="0"/>
      <w:marTop w:val="0"/>
      <w:marBottom w:val="0"/>
      <w:divBdr>
        <w:top w:val="none" w:sz="0" w:space="0" w:color="auto"/>
        <w:left w:val="none" w:sz="0" w:space="0" w:color="auto"/>
        <w:bottom w:val="none" w:sz="0" w:space="0" w:color="auto"/>
        <w:right w:val="none" w:sz="0" w:space="0" w:color="auto"/>
      </w:divBdr>
    </w:div>
    <w:div w:id="1308781059">
      <w:bodyDiv w:val="1"/>
      <w:marLeft w:val="0"/>
      <w:marRight w:val="0"/>
      <w:marTop w:val="0"/>
      <w:marBottom w:val="0"/>
      <w:divBdr>
        <w:top w:val="none" w:sz="0" w:space="0" w:color="auto"/>
        <w:left w:val="none" w:sz="0" w:space="0" w:color="auto"/>
        <w:bottom w:val="none" w:sz="0" w:space="0" w:color="auto"/>
        <w:right w:val="none" w:sz="0" w:space="0" w:color="auto"/>
      </w:divBdr>
    </w:div>
    <w:div w:id="1312172987">
      <w:bodyDiv w:val="1"/>
      <w:marLeft w:val="0"/>
      <w:marRight w:val="0"/>
      <w:marTop w:val="0"/>
      <w:marBottom w:val="0"/>
      <w:divBdr>
        <w:top w:val="none" w:sz="0" w:space="0" w:color="auto"/>
        <w:left w:val="none" w:sz="0" w:space="0" w:color="auto"/>
        <w:bottom w:val="none" w:sz="0" w:space="0" w:color="auto"/>
        <w:right w:val="none" w:sz="0" w:space="0" w:color="auto"/>
      </w:divBdr>
    </w:div>
    <w:div w:id="1320379803">
      <w:bodyDiv w:val="1"/>
      <w:marLeft w:val="0"/>
      <w:marRight w:val="0"/>
      <w:marTop w:val="0"/>
      <w:marBottom w:val="0"/>
      <w:divBdr>
        <w:top w:val="none" w:sz="0" w:space="0" w:color="auto"/>
        <w:left w:val="none" w:sz="0" w:space="0" w:color="auto"/>
        <w:bottom w:val="none" w:sz="0" w:space="0" w:color="auto"/>
        <w:right w:val="none" w:sz="0" w:space="0" w:color="auto"/>
      </w:divBdr>
    </w:div>
    <w:div w:id="1407344515">
      <w:bodyDiv w:val="1"/>
      <w:marLeft w:val="0"/>
      <w:marRight w:val="0"/>
      <w:marTop w:val="0"/>
      <w:marBottom w:val="0"/>
      <w:divBdr>
        <w:top w:val="none" w:sz="0" w:space="0" w:color="auto"/>
        <w:left w:val="none" w:sz="0" w:space="0" w:color="auto"/>
        <w:bottom w:val="none" w:sz="0" w:space="0" w:color="auto"/>
        <w:right w:val="none" w:sz="0" w:space="0" w:color="auto"/>
      </w:divBdr>
    </w:div>
    <w:div w:id="1437940684">
      <w:bodyDiv w:val="1"/>
      <w:marLeft w:val="0"/>
      <w:marRight w:val="0"/>
      <w:marTop w:val="0"/>
      <w:marBottom w:val="0"/>
      <w:divBdr>
        <w:top w:val="none" w:sz="0" w:space="0" w:color="auto"/>
        <w:left w:val="none" w:sz="0" w:space="0" w:color="auto"/>
        <w:bottom w:val="none" w:sz="0" w:space="0" w:color="auto"/>
        <w:right w:val="none" w:sz="0" w:space="0" w:color="auto"/>
      </w:divBdr>
    </w:div>
    <w:div w:id="1625383220">
      <w:bodyDiv w:val="1"/>
      <w:marLeft w:val="0"/>
      <w:marRight w:val="0"/>
      <w:marTop w:val="0"/>
      <w:marBottom w:val="0"/>
      <w:divBdr>
        <w:top w:val="none" w:sz="0" w:space="0" w:color="auto"/>
        <w:left w:val="none" w:sz="0" w:space="0" w:color="auto"/>
        <w:bottom w:val="none" w:sz="0" w:space="0" w:color="auto"/>
        <w:right w:val="none" w:sz="0" w:space="0" w:color="auto"/>
      </w:divBdr>
    </w:div>
    <w:div w:id="1651402626">
      <w:bodyDiv w:val="1"/>
      <w:marLeft w:val="0"/>
      <w:marRight w:val="0"/>
      <w:marTop w:val="0"/>
      <w:marBottom w:val="0"/>
      <w:divBdr>
        <w:top w:val="none" w:sz="0" w:space="0" w:color="auto"/>
        <w:left w:val="none" w:sz="0" w:space="0" w:color="auto"/>
        <w:bottom w:val="none" w:sz="0" w:space="0" w:color="auto"/>
        <w:right w:val="none" w:sz="0" w:space="0" w:color="auto"/>
      </w:divBdr>
    </w:div>
    <w:div w:id="1663193153">
      <w:bodyDiv w:val="1"/>
      <w:marLeft w:val="0"/>
      <w:marRight w:val="0"/>
      <w:marTop w:val="0"/>
      <w:marBottom w:val="0"/>
      <w:divBdr>
        <w:top w:val="none" w:sz="0" w:space="0" w:color="auto"/>
        <w:left w:val="none" w:sz="0" w:space="0" w:color="auto"/>
        <w:bottom w:val="none" w:sz="0" w:space="0" w:color="auto"/>
        <w:right w:val="none" w:sz="0" w:space="0" w:color="auto"/>
      </w:divBdr>
    </w:div>
    <w:div w:id="1731683501">
      <w:bodyDiv w:val="1"/>
      <w:marLeft w:val="0"/>
      <w:marRight w:val="0"/>
      <w:marTop w:val="0"/>
      <w:marBottom w:val="0"/>
      <w:divBdr>
        <w:top w:val="none" w:sz="0" w:space="0" w:color="auto"/>
        <w:left w:val="none" w:sz="0" w:space="0" w:color="auto"/>
        <w:bottom w:val="none" w:sz="0" w:space="0" w:color="auto"/>
        <w:right w:val="none" w:sz="0" w:space="0" w:color="auto"/>
      </w:divBdr>
    </w:div>
    <w:div w:id="1750348562">
      <w:bodyDiv w:val="1"/>
      <w:marLeft w:val="0"/>
      <w:marRight w:val="0"/>
      <w:marTop w:val="0"/>
      <w:marBottom w:val="0"/>
      <w:divBdr>
        <w:top w:val="none" w:sz="0" w:space="0" w:color="auto"/>
        <w:left w:val="none" w:sz="0" w:space="0" w:color="auto"/>
        <w:bottom w:val="none" w:sz="0" w:space="0" w:color="auto"/>
        <w:right w:val="none" w:sz="0" w:space="0" w:color="auto"/>
      </w:divBdr>
    </w:div>
    <w:div w:id="1762752657">
      <w:bodyDiv w:val="1"/>
      <w:marLeft w:val="0"/>
      <w:marRight w:val="0"/>
      <w:marTop w:val="0"/>
      <w:marBottom w:val="0"/>
      <w:divBdr>
        <w:top w:val="none" w:sz="0" w:space="0" w:color="auto"/>
        <w:left w:val="none" w:sz="0" w:space="0" w:color="auto"/>
        <w:bottom w:val="none" w:sz="0" w:space="0" w:color="auto"/>
        <w:right w:val="none" w:sz="0" w:space="0" w:color="auto"/>
      </w:divBdr>
    </w:div>
    <w:div w:id="1775591963">
      <w:bodyDiv w:val="1"/>
      <w:marLeft w:val="0"/>
      <w:marRight w:val="0"/>
      <w:marTop w:val="0"/>
      <w:marBottom w:val="0"/>
      <w:divBdr>
        <w:top w:val="none" w:sz="0" w:space="0" w:color="auto"/>
        <w:left w:val="none" w:sz="0" w:space="0" w:color="auto"/>
        <w:bottom w:val="none" w:sz="0" w:space="0" w:color="auto"/>
        <w:right w:val="none" w:sz="0" w:space="0" w:color="auto"/>
      </w:divBdr>
    </w:div>
    <w:div w:id="1793278950">
      <w:bodyDiv w:val="1"/>
      <w:marLeft w:val="0"/>
      <w:marRight w:val="0"/>
      <w:marTop w:val="0"/>
      <w:marBottom w:val="0"/>
      <w:divBdr>
        <w:top w:val="none" w:sz="0" w:space="0" w:color="auto"/>
        <w:left w:val="none" w:sz="0" w:space="0" w:color="auto"/>
        <w:bottom w:val="none" w:sz="0" w:space="0" w:color="auto"/>
        <w:right w:val="none" w:sz="0" w:space="0" w:color="auto"/>
      </w:divBdr>
    </w:div>
    <w:div w:id="1804690999">
      <w:bodyDiv w:val="1"/>
      <w:marLeft w:val="0"/>
      <w:marRight w:val="0"/>
      <w:marTop w:val="0"/>
      <w:marBottom w:val="0"/>
      <w:divBdr>
        <w:top w:val="none" w:sz="0" w:space="0" w:color="auto"/>
        <w:left w:val="none" w:sz="0" w:space="0" w:color="auto"/>
        <w:bottom w:val="none" w:sz="0" w:space="0" w:color="auto"/>
        <w:right w:val="none" w:sz="0" w:space="0" w:color="auto"/>
      </w:divBdr>
    </w:div>
    <w:div w:id="1815637631">
      <w:bodyDiv w:val="1"/>
      <w:marLeft w:val="0"/>
      <w:marRight w:val="0"/>
      <w:marTop w:val="0"/>
      <w:marBottom w:val="0"/>
      <w:divBdr>
        <w:top w:val="none" w:sz="0" w:space="0" w:color="auto"/>
        <w:left w:val="none" w:sz="0" w:space="0" w:color="auto"/>
        <w:bottom w:val="none" w:sz="0" w:space="0" w:color="auto"/>
        <w:right w:val="none" w:sz="0" w:space="0" w:color="auto"/>
      </w:divBdr>
    </w:div>
    <w:div w:id="1890141591">
      <w:bodyDiv w:val="1"/>
      <w:marLeft w:val="0"/>
      <w:marRight w:val="0"/>
      <w:marTop w:val="0"/>
      <w:marBottom w:val="0"/>
      <w:divBdr>
        <w:top w:val="none" w:sz="0" w:space="0" w:color="auto"/>
        <w:left w:val="none" w:sz="0" w:space="0" w:color="auto"/>
        <w:bottom w:val="none" w:sz="0" w:space="0" w:color="auto"/>
        <w:right w:val="none" w:sz="0" w:space="0" w:color="auto"/>
      </w:divBdr>
    </w:div>
    <w:div w:id="1914659032">
      <w:bodyDiv w:val="1"/>
      <w:marLeft w:val="0"/>
      <w:marRight w:val="0"/>
      <w:marTop w:val="0"/>
      <w:marBottom w:val="0"/>
      <w:divBdr>
        <w:top w:val="none" w:sz="0" w:space="0" w:color="auto"/>
        <w:left w:val="none" w:sz="0" w:space="0" w:color="auto"/>
        <w:bottom w:val="none" w:sz="0" w:space="0" w:color="auto"/>
        <w:right w:val="none" w:sz="0" w:space="0" w:color="auto"/>
      </w:divBdr>
    </w:div>
    <w:div w:id="1936396838">
      <w:bodyDiv w:val="1"/>
      <w:marLeft w:val="0"/>
      <w:marRight w:val="0"/>
      <w:marTop w:val="0"/>
      <w:marBottom w:val="0"/>
      <w:divBdr>
        <w:top w:val="none" w:sz="0" w:space="0" w:color="auto"/>
        <w:left w:val="none" w:sz="0" w:space="0" w:color="auto"/>
        <w:bottom w:val="none" w:sz="0" w:space="0" w:color="auto"/>
        <w:right w:val="none" w:sz="0" w:space="0" w:color="auto"/>
      </w:divBdr>
    </w:div>
    <w:div w:id="1945067210">
      <w:bodyDiv w:val="1"/>
      <w:marLeft w:val="0"/>
      <w:marRight w:val="0"/>
      <w:marTop w:val="0"/>
      <w:marBottom w:val="0"/>
      <w:divBdr>
        <w:top w:val="none" w:sz="0" w:space="0" w:color="auto"/>
        <w:left w:val="none" w:sz="0" w:space="0" w:color="auto"/>
        <w:bottom w:val="none" w:sz="0" w:space="0" w:color="auto"/>
        <w:right w:val="none" w:sz="0" w:space="0" w:color="auto"/>
      </w:divBdr>
    </w:div>
    <w:div w:id="1971547394">
      <w:bodyDiv w:val="1"/>
      <w:marLeft w:val="0"/>
      <w:marRight w:val="0"/>
      <w:marTop w:val="0"/>
      <w:marBottom w:val="0"/>
      <w:divBdr>
        <w:top w:val="none" w:sz="0" w:space="0" w:color="auto"/>
        <w:left w:val="none" w:sz="0" w:space="0" w:color="auto"/>
        <w:bottom w:val="none" w:sz="0" w:space="0" w:color="auto"/>
        <w:right w:val="none" w:sz="0" w:space="0" w:color="auto"/>
      </w:divBdr>
    </w:div>
    <w:div w:id="2000887072">
      <w:bodyDiv w:val="1"/>
      <w:marLeft w:val="0"/>
      <w:marRight w:val="0"/>
      <w:marTop w:val="0"/>
      <w:marBottom w:val="0"/>
      <w:divBdr>
        <w:top w:val="none" w:sz="0" w:space="0" w:color="auto"/>
        <w:left w:val="none" w:sz="0" w:space="0" w:color="auto"/>
        <w:bottom w:val="none" w:sz="0" w:space="0" w:color="auto"/>
        <w:right w:val="none" w:sz="0" w:space="0" w:color="auto"/>
      </w:divBdr>
    </w:div>
    <w:div w:id="2001037125">
      <w:bodyDiv w:val="1"/>
      <w:marLeft w:val="0"/>
      <w:marRight w:val="0"/>
      <w:marTop w:val="0"/>
      <w:marBottom w:val="0"/>
      <w:divBdr>
        <w:top w:val="none" w:sz="0" w:space="0" w:color="auto"/>
        <w:left w:val="none" w:sz="0" w:space="0" w:color="auto"/>
        <w:bottom w:val="none" w:sz="0" w:space="0" w:color="auto"/>
        <w:right w:val="none" w:sz="0" w:space="0" w:color="auto"/>
      </w:divBdr>
    </w:div>
    <w:div w:id="2035574924">
      <w:bodyDiv w:val="1"/>
      <w:marLeft w:val="0"/>
      <w:marRight w:val="0"/>
      <w:marTop w:val="0"/>
      <w:marBottom w:val="0"/>
      <w:divBdr>
        <w:top w:val="none" w:sz="0" w:space="0" w:color="auto"/>
        <w:left w:val="none" w:sz="0" w:space="0" w:color="auto"/>
        <w:bottom w:val="none" w:sz="0" w:space="0" w:color="auto"/>
        <w:right w:val="none" w:sz="0" w:space="0" w:color="auto"/>
      </w:divBdr>
    </w:div>
    <w:div w:id="2059426841">
      <w:bodyDiv w:val="1"/>
      <w:marLeft w:val="0"/>
      <w:marRight w:val="0"/>
      <w:marTop w:val="0"/>
      <w:marBottom w:val="0"/>
      <w:divBdr>
        <w:top w:val="none" w:sz="0" w:space="0" w:color="auto"/>
        <w:left w:val="none" w:sz="0" w:space="0" w:color="auto"/>
        <w:bottom w:val="none" w:sz="0" w:space="0" w:color="auto"/>
        <w:right w:val="none" w:sz="0" w:space="0" w:color="auto"/>
      </w:divBdr>
    </w:div>
    <w:div w:id="2081242888">
      <w:bodyDiv w:val="1"/>
      <w:marLeft w:val="0"/>
      <w:marRight w:val="0"/>
      <w:marTop w:val="0"/>
      <w:marBottom w:val="0"/>
      <w:divBdr>
        <w:top w:val="none" w:sz="0" w:space="0" w:color="auto"/>
        <w:left w:val="none" w:sz="0" w:space="0" w:color="auto"/>
        <w:bottom w:val="none" w:sz="0" w:space="0" w:color="auto"/>
        <w:right w:val="none" w:sz="0" w:space="0" w:color="auto"/>
      </w:divBdr>
    </w:div>
    <w:div w:id="20946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Пользователь</cp:lastModifiedBy>
  <cp:revision>7</cp:revision>
  <dcterms:created xsi:type="dcterms:W3CDTF">2025-01-20T02:57:00Z</dcterms:created>
  <dcterms:modified xsi:type="dcterms:W3CDTF">2026-01-15T10:05:00Z</dcterms:modified>
</cp:coreProperties>
</file>